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D1" w:rsidRPr="001411F7" w:rsidRDefault="008467D1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  <w:r w:rsidR="00120A29"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’</w:t>
      </w:r>
      <w:r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ZBEKISTON RESPUBLIKASI OLIY VA O</w:t>
      </w:r>
      <w:r w:rsidR="00120A29"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’</w:t>
      </w:r>
      <w:r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RTA MAXSUS TA</w:t>
      </w:r>
      <w:r w:rsidR="00120A29"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’</w:t>
      </w:r>
      <w:r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LIM VAZIRLIGI</w:t>
      </w:r>
    </w:p>
    <w:p w:rsidR="008467D1" w:rsidRPr="001411F7" w:rsidRDefault="008467D1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BUXORO DAVLAT UNIVERSITETI</w:t>
      </w:r>
    </w:p>
    <w:p w:rsidR="008467D1" w:rsidRDefault="00711F61" w:rsidP="00711F61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Tasdiqlayman</w:t>
      </w:r>
    </w:p>
    <w:p w:rsidR="00711F61" w:rsidRDefault="00711F61" w:rsidP="00711F61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Buxoro davlat universiteti rektori</w:t>
      </w:r>
    </w:p>
    <w:p w:rsidR="00711F61" w:rsidRDefault="00711F61" w:rsidP="00711F61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________________O.X. Xamidov</w:t>
      </w:r>
    </w:p>
    <w:p w:rsidR="00711F61" w:rsidRDefault="004248FA" w:rsidP="00711F61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202</w:t>
      </w:r>
      <w:r w:rsidR="00CF6C8B" w:rsidRPr="001558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yil </w:t>
      </w:r>
      <w:r w:rsidR="000004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“___”__________</w:t>
      </w:r>
    </w:p>
    <w:p w:rsidR="001411F7" w:rsidRDefault="001411F7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411F7" w:rsidRPr="001411F7" w:rsidRDefault="001411F7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542FA" w:rsidRDefault="00155876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Latn-UZ"/>
        </w:rPr>
        <w:t>EKALOGIYA</w:t>
      </w:r>
      <w:r w:rsidR="008467D1" w:rsidRPr="00D4209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DA AXBOROT-KOMMUNIKASION TEXNOLOGIYALAR</w:t>
      </w:r>
      <w:r w:rsidR="00194837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 </w:t>
      </w:r>
      <w:r w:rsidR="0019483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VA TIZIMLAR</w:t>
      </w:r>
      <w:r w:rsidR="008467D1" w:rsidRPr="00D4209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</w:p>
    <w:p w:rsidR="00662BAC" w:rsidRPr="00D42099" w:rsidRDefault="008467D1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D4209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FAN DASTURI</w:t>
      </w:r>
    </w:p>
    <w:p w:rsidR="001411F7" w:rsidRPr="00D42099" w:rsidRDefault="001411F7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1411F7" w:rsidRDefault="001411F7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411F7" w:rsidRDefault="001411F7" w:rsidP="001411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05B89" w:rsidRDefault="00164411" w:rsidP="001614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1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Bilim sohasi</w:t>
      </w:r>
      <w:r w:rsidRPr="0016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    </w:t>
      </w:r>
      <w:r w:rsidR="00B10181" w:rsidRPr="00161457">
        <w:rPr>
          <w:rFonts w:ascii="Times New Roman" w:hAnsi="Times New Roman" w:cs="Times New Roman"/>
          <w:b/>
          <w:sz w:val="28"/>
          <w:szCs w:val="28"/>
          <w:lang w:val="en-US"/>
        </w:rPr>
        <w:t>100000 – Gumanitar soha</w:t>
      </w:r>
    </w:p>
    <w:p w:rsidR="00652E0A" w:rsidRPr="00161457" w:rsidRDefault="00652E0A" w:rsidP="001614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B89" w:rsidRPr="00161457" w:rsidRDefault="00F4252C" w:rsidP="001614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457">
        <w:rPr>
          <w:rFonts w:ascii="Times New Roman" w:hAnsi="Times New Roman" w:cs="Times New Roman"/>
          <w:b/>
          <w:sz w:val="28"/>
          <w:szCs w:val="28"/>
          <w:lang w:val="en-US"/>
        </w:rPr>
        <w:t>Ta</w:t>
      </w:r>
      <w:r w:rsidR="00120A29" w:rsidRPr="0016145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16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lim sohasi:        </w:t>
      </w:r>
      <w:r w:rsidR="00F76FA0" w:rsidRPr="0016145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10181" w:rsidRPr="00161457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="00F76FA0" w:rsidRPr="0016145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10181" w:rsidRPr="00161457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="00905B89" w:rsidRPr="0016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0181" w:rsidRPr="00161457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905B89" w:rsidRPr="0016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0181" w:rsidRPr="00161457">
        <w:rPr>
          <w:rFonts w:ascii="Times New Roman" w:hAnsi="Times New Roman" w:cs="Times New Roman"/>
          <w:b/>
          <w:sz w:val="28"/>
          <w:szCs w:val="28"/>
          <w:lang w:val="en-US"/>
        </w:rPr>
        <w:t>Tabiiy fanlar</w:t>
      </w:r>
    </w:p>
    <w:p w:rsidR="00F4252C" w:rsidRPr="001411F7" w:rsidRDefault="00F4252C" w:rsidP="0016145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411F7" w:rsidRPr="00927CC8" w:rsidRDefault="00F4252C" w:rsidP="00161457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3E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</w:t>
      </w:r>
      <w:r w:rsidR="00120A29" w:rsidRPr="000C3E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’</w:t>
      </w:r>
      <w:r w:rsidRPr="000C3E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lim</w:t>
      </w:r>
      <w:r w:rsidR="000C3E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C3E15" w:rsidRPr="000C3E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yo’nalishlari:         </w:t>
      </w:r>
      <w:r w:rsidR="00905B89" w:rsidRPr="000C3E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34E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60</w:t>
      </w:r>
      <w:r w:rsidR="007852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71</w:t>
      </w:r>
      <w:r w:rsidR="00434E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80149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400</w:t>
      </w:r>
      <w:r w:rsidR="000C3E15" w:rsidRPr="000C3E1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–</w:t>
      </w:r>
      <w:r w:rsidR="000C3E15" w:rsidRPr="000C3E15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</w:t>
      </w:r>
      <w:r w:rsidR="007852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Ekolog</w:t>
      </w:r>
      <w:r w:rsidR="00927CC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iya</w:t>
      </w:r>
    </w:p>
    <w:p w:rsidR="00484397" w:rsidRPr="001411F7" w:rsidRDefault="00484397" w:rsidP="001411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4397" w:rsidRDefault="00484397" w:rsidP="001411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C3E15" w:rsidRDefault="000C3E15" w:rsidP="001411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C3E15" w:rsidRDefault="000C3E15" w:rsidP="001411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C3E15" w:rsidRDefault="000C3E15" w:rsidP="001411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C3E15" w:rsidRPr="001411F7" w:rsidRDefault="000C3E15" w:rsidP="001411F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2A73" w:rsidRDefault="00155876" w:rsidP="001411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Buxoro 2022</w:t>
      </w:r>
    </w:p>
    <w:p w:rsidR="00652E0A" w:rsidRDefault="00652E0A" w:rsidP="001411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2E0A" w:rsidRPr="00CD7D14" w:rsidRDefault="00652E0A" w:rsidP="00652E0A">
      <w:pPr>
        <w:spacing w:after="0"/>
        <w:ind w:left="-540" w:firstLine="540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CD7D14">
        <w:rPr>
          <w:rFonts w:ascii="Times New Roman" w:hAnsi="Times New Roman"/>
          <w:b/>
          <w:color w:val="000000"/>
          <w:sz w:val="28"/>
          <w:szCs w:val="28"/>
          <w:lang w:val="uz-Cyrl-UZ"/>
        </w:rPr>
        <w:t>Tuzuvchi:</w:t>
      </w:r>
    </w:p>
    <w:p w:rsidR="00652E0A" w:rsidRPr="00CD7D14" w:rsidRDefault="00652E0A" w:rsidP="00652E0A">
      <w:pPr>
        <w:spacing w:after="0"/>
        <w:ind w:left="-540" w:firstLine="540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</w:p>
    <w:p w:rsidR="00652E0A" w:rsidRPr="00CD7D14" w:rsidRDefault="00155876" w:rsidP="00652E0A">
      <w:pPr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  <w:lang w:val="uz-Latn-UZ"/>
        </w:rPr>
        <w:t>K.H.Qobilov</w:t>
      </w:r>
      <w:r w:rsidR="00652E0A" w:rsidRPr="00CD7D14">
        <w:rPr>
          <w:rFonts w:ascii="Times New Roman" w:hAnsi="Times New Roman"/>
          <w:b/>
          <w:bCs/>
          <w:i/>
          <w:kern w:val="32"/>
          <w:sz w:val="28"/>
          <w:szCs w:val="28"/>
          <w:lang w:val="uz-Cyrl-UZ"/>
        </w:rPr>
        <w:t xml:space="preserve">   -   </w:t>
      </w:r>
      <w:r w:rsidR="00652E0A" w:rsidRPr="00CD7D14">
        <w:rPr>
          <w:rFonts w:ascii="Times New Roman" w:hAnsi="Times New Roman"/>
          <w:sz w:val="28"/>
          <w:szCs w:val="28"/>
          <w:lang w:val="uz-Cyrl-UZ"/>
        </w:rPr>
        <w:t>«A</w:t>
      </w:r>
      <w:r w:rsidR="00652E0A" w:rsidRPr="00870658">
        <w:rPr>
          <w:rFonts w:ascii="Times New Roman" w:hAnsi="Times New Roman"/>
          <w:sz w:val="28"/>
          <w:szCs w:val="28"/>
          <w:lang w:val="uz-Cyrl-UZ"/>
        </w:rPr>
        <w:t>maliy matematika va dasturla</w:t>
      </w:r>
      <w:r w:rsidR="00652E0A" w:rsidRPr="004E5270">
        <w:rPr>
          <w:rFonts w:ascii="Times New Roman" w:hAnsi="Times New Roman"/>
          <w:sz w:val="28"/>
          <w:szCs w:val="28"/>
          <w:lang w:val="uz-Cyrl-UZ"/>
        </w:rPr>
        <w:t>sh</w:t>
      </w:r>
      <w:r w:rsidR="00652E0A" w:rsidRPr="00CD7D14">
        <w:rPr>
          <w:rFonts w:ascii="Times New Roman" w:hAnsi="Times New Roman"/>
          <w:sz w:val="28"/>
          <w:szCs w:val="28"/>
          <w:lang w:val="uz-Cyrl-UZ"/>
        </w:rPr>
        <w:t xml:space="preserve"> texn</w:t>
      </w:r>
      <w:r>
        <w:rPr>
          <w:rFonts w:ascii="Times New Roman" w:hAnsi="Times New Roman"/>
          <w:sz w:val="28"/>
          <w:szCs w:val="28"/>
          <w:lang w:val="uz-Cyrl-UZ"/>
        </w:rPr>
        <w:t>ologiyalari»    kafedrasi</w:t>
      </w:r>
      <w:r w:rsidR="00652E0A" w:rsidRPr="00CD7D14">
        <w:rPr>
          <w:rFonts w:ascii="Times New Roman" w:hAnsi="Times New Roman"/>
          <w:sz w:val="28"/>
          <w:szCs w:val="28"/>
          <w:lang w:val="uz-Cyrl-UZ"/>
        </w:rPr>
        <w:t xml:space="preserve"> o</w:t>
      </w:r>
      <w:r w:rsidR="00652E0A">
        <w:rPr>
          <w:rFonts w:ascii="Times New Roman" w:hAnsi="Times New Roman"/>
          <w:sz w:val="28"/>
          <w:szCs w:val="28"/>
          <w:lang w:val="uz-Cyrl-UZ"/>
        </w:rPr>
        <w:t>’</w:t>
      </w:r>
      <w:r w:rsidR="00652E0A" w:rsidRPr="00CD7D14">
        <w:rPr>
          <w:rFonts w:ascii="Times New Roman" w:hAnsi="Times New Roman"/>
          <w:sz w:val="28"/>
          <w:szCs w:val="28"/>
          <w:lang w:val="uz-Cyrl-UZ"/>
        </w:rPr>
        <w:t>qituvchisi</w:t>
      </w:r>
    </w:p>
    <w:p w:rsidR="00652E0A" w:rsidRPr="00CD7D14" w:rsidRDefault="00652E0A" w:rsidP="00652E0A">
      <w:pPr>
        <w:tabs>
          <w:tab w:val="left" w:pos="3630"/>
        </w:tabs>
        <w:spacing w:after="0"/>
        <w:ind w:hanging="168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652E0A" w:rsidRPr="00CD7D14" w:rsidRDefault="00652E0A" w:rsidP="00652E0A">
      <w:pPr>
        <w:tabs>
          <w:tab w:val="left" w:pos="3630"/>
        </w:tabs>
        <w:spacing w:after="0"/>
        <w:ind w:hanging="168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652E0A" w:rsidRPr="00CD7D14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CD7D14">
        <w:rPr>
          <w:rFonts w:ascii="Times New Roman" w:hAnsi="Times New Roman"/>
          <w:b/>
          <w:bCs/>
          <w:sz w:val="28"/>
          <w:szCs w:val="28"/>
          <w:lang w:val="uz-Cyrl-UZ"/>
        </w:rPr>
        <w:t xml:space="preserve">Taqrizchilar: </w:t>
      </w:r>
    </w:p>
    <w:p w:rsidR="00652E0A" w:rsidRPr="00CD7D14" w:rsidRDefault="00652E0A" w:rsidP="00652E0A">
      <w:pPr>
        <w:spacing w:after="0"/>
        <w:ind w:left="2120" w:hanging="2120"/>
        <w:jc w:val="both"/>
        <w:rPr>
          <w:rFonts w:ascii="Times New Roman" w:hAnsi="Times New Roman"/>
          <w:b/>
          <w:bCs/>
          <w:strike/>
          <w:color w:val="FF0000"/>
          <w:sz w:val="28"/>
          <w:szCs w:val="28"/>
          <w:lang w:val="uz-Cyrl-UZ"/>
        </w:rPr>
      </w:pPr>
    </w:p>
    <w:p w:rsidR="00652E0A" w:rsidRDefault="00652E0A" w:rsidP="00652E0A">
      <w:pPr>
        <w:rPr>
          <w:rFonts w:ascii="Times New Roman" w:hAnsi="Times New Roman"/>
          <w:bCs/>
          <w:sz w:val="28"/>
          <w:szCs w:val="28"/>
          <w:lang w:val="uz-Cyrl-UZ"/>
        </w:rPr>
      </w:pPr>
      <w:r w:rsidRPr="00A63F2A">
        <w:rPr>
          <w:rFonts w:ascii="Times New Roman" w:hAnsi="Times New Roman"/>
          <w:b/>
          <w:bCs/>
          <w:sz w:val="28"/>
          <w:szCs w:val="28"/>
          <w:lang w:val="uz-Cyrl-UZ"/>
        </w:rPr>
        <w:t>Sh.S. Yo’ldoshev</w:t>
      </w:r>
      <w:r w:rsidRPr="00A63F2A">
        <w:rPr>
          <w:rFonts w:ascii="Times New Roman" w:hAnsi="Times New Roman"/>
          <w:bCs/>
          <w:sz w:val="28"/>
          <w:szCs w:val="28"/>
          <w:lang w:val="uz-Cyrl-UZ"/>
        </w:rPr>
        <w:t xml:space="preserve">  -  </w:t>
      </w:r>
      <w:r w:rsidRPr="00CD7D14">
        <w:rPr>
          <w:rFonts w:ascii="Times New Roman" w:hAnsi="Times New Roman"/>
          <w:sz w:val="28"/>
          <w:szCs w:val="28"/>
          <w:lang w:val="uz-Cyrl-UZ"/>
        </w:rPr>
        <w:t>(Bu</w:t>
      </w:r>
      <w:r w:rsidRPr="00A63F2A">
        <w:rPr>
          <w:rFonts w:ascii="Times New Roman" w:hAnsi="Times New Roman"/>
          <w:sz w:val="28"/>
          <w:szCs w:val="28"/>
          <w:lang w:val="uz-Cyrl-UZ"/>
        </w:rPr>
        <w:t>xMTI</w:t>
      </w:r>
      <w:r w:rsidRPr="00CD7D14">
        <w:rPr>
          <w:rFonts w:ascii="Times New Roman" w:hAnsi="Times New Roman"/>
          <w:sz w:val="28"/>
          <w:szCs w:val="28"/>
          <w:lang w:val="uz-Cyrl-UZ"/>
        </w:rPr>
        <w:t>)</w:t>
      </w:r>
      <w:r w:rsidRPr="00A63F2A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7D1CE0">
        <w:rPr>
          <w:rFonts w:ascii="Times New Roman" w:hAnsi="Times New Roman"/>
          <w:sz w:val="28"/>
          <w:szCs w:val="28"/>
          <w:lang w:val="uz-Cyrl-UZ"/>
        </w:rPr>
        <w:t>«</w:t>
      </w:r>
      <w:r w:rsidRPr="007D1CE0">
        <w:rPr>
          <w:rFonts w:ascii="Times New Roman" w:hAnsi="Times New Roman"/>
          <w:bCs/>
          <w:sz w:val="28"/>
          <w:szCs w:val="28"/>
          <w:lang w:val="uz-Cyrl-UZ"/>
        </w:rPr>
        <w:t xml:space="preserve"> Аxborot-kommunikasiya texnologiyalari</w:t>
      </w:r>
      <w:r w:rsidRPr="007D1CE0">
        <w:rPr>
          <w:rFonts w:ascii="Times New Roman" w:hAnsi="Times New Roman"/>
          <w:sz w:val="28"/>
          <w:szCs w:val="28"/>
          <w:lang w:val="uz-Cyrl-UZ"/>
        </w:rPr>
        <w:t xml:space="preserve"> »</w:t>
      </w:r>
      <w:r w:rsidRPr="00A63F2A">
        <w:rPr>
          <w:rFonts w:ascii="Times New Roman" w:hAnsi="Times New Roman"/>
          <w:sz w:val="28"/>
          <w:szCs w:val="28"/>
          <w:lang w:val="uz-Cyrl-UZ"/>
        </w:rPr>
        <w:t xml:space="preserve">        kafedrasi 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>dotsent</w:t>
      </w:r>
      <w:r w:rsidRPr="00A63F2A">
        <w:rPr>
          <w:rFonts w:ascii="Times New Roman" w:hAnsi="Times New Roman"/>
          <w:bCs/>
          <w:sz w:val="28"/>
          <w:szCs w:val="28"/>
          <w:lang w:val="uz-Cyrl-UZ"/>
        </w:rPr>
        <w:t>i.</w:t>
      </w:r>
    </w:p>
    <w:p w:rsidR="00652E0A" w:rsidRPr="00A63F2A" w:rsidRDefault="00652E0A" w:rsidP="00652E0A">
      <w:pPr>
        <w:spacing w:line="360" w:lineRule="auto"/>
        <w:rPr>
          <w:rFonts w:ascii="Times New Roman" w:hAnsi="Times New Roman"/>
          <w:bCs/>
          <w:sz w:val="28"/>
          <w:szCs w:val="28"/>
          <w:lang w:val="uz-Cyrl-UZ"/>
        </w:rPr>
      </w:pPr>
      <w:r w:rsidRPr="00A63F2A">
        <w:rPr>
          <w:rFonts w:ascii="Times New Roman" w:hAnsi="Times New Roman"/>
          <w:b/>
          <w:bCs/>
          <w:sz w:val="28"/>
          <w:szCs w:val="28"/>
          <w:lang w:val="uz-Cyrl-UZ"/>
        </w:rPr>
        <w:t>J. Jumayev</w:t>
      </w:r>
      <w:r w:rsidRPr="00A63F2A">
        <w:rPr>
          <w:rFonts w:ascii="Times New Roman" w:hAnsi="Times New Roman"/>
          <w:bCs/>
          <w:sz w:val="28"/>
          <w:szCs w:val="28"/>
          <w:lang w:val="uz-Cyrl-UZ"/>
        </w:rPr>
        <w:t xml:space="preserve"> -</w:t>
      </w:r>
      <w:r w:rsidRPr="00A63F2A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A63F2A">
        <w:rPr>
          <w:rFonts w:ascii="Times New Roman" w:hAnsi="Times New Roman"/>
          <w:sz w:val="28"/>
          <w:szCs w:val="28"/>
          <w:lang w:val="uz-Cyrl-UZ"/>
        </w:rPr>
        <w:t>(BuxDU)  « A</w:t>
      </w:r>
      <w:r w:rsidRPr="00A63F2A">
        <w:rPr>
          <w:rFonts w:ascii="Times New Roman" w:hAnsi="Times New Roman"/>
          <w:sz w:val="28"/>
          <w:szCs w:val="28"/>
          <w:lang w:val="en-US"/>
        </w:rPr>
        <w:t xml:space="preserve">maliy matematika va dasturlash </w:t>
      </w:r>
      <w:r w:rsidRPr="00A63F2A">
        <w:rPr>
          <w:rFonts w:ascii="Times New Roman" w:hAnsi="Times New Roman"/>
          <w:sz w:val="28"/>
          <w:szCs w:val="28"/>
          <w:lang w:val="uz-Cyrl-UZ"/>
        </w:rPr>
        <w:t xml:space="preserve">texnologiyalari »  kafedrasi </w:t>
      </w:r>
      <w:r w:rsidRPr="00A63F2A">
        <w:rPr>
          <w:rFonts w:ascii="Times New Roman" w:hAnsi="Times New Roman"/>
          <w:sz w:val="28"/>
          <w:szCs w:val="28"/>
          <w:lang w:val="en-US"/>
        </w:rPr>
        <w:t>dotsenti</w:t>
      </w:r>
      <w:r w:rsidRPr="00A63F2A">
        <w:rPr>
          <w:rFonts w:ascii="Times New Roman" w:hAnsi="Times New Roman"/>
          <w:sz w:val="28"/>
          <w:szCs w:val="28"/>
          <w:lang w:val="uz-Cyrl-UZ"/>
        </w:rPr>
        <w:t>.</w:t>
      </w:r>
    </w:p>
    <w:p w:rsidR="00652E0A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Axborot texnologiyalari fakulteti dekani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>:</w:t>
      </w:r>
    </w:p>
    <w:p w:rsidR="00652E0A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52E0A" w:rsidRPr="00652E0A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52E0A" w:rsidRPr="00652E0A" w:rsidRDefault="00652E0A" w:rsidP="00652E0A">
      <w:pPr>
        <w:tabs>
          <w:tab w:val="left" w:pos="3630"/>
        </w:tabs>
        <w:spacing w:after="0"/>
        <w:ind w:left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D7D14">
        <w:rPr>
          <w:rFonts w:ascii="Times New Roman" w:hAnsi="Times New Roman"/>
          <w:bCs/>
          <w:sz w:val="28"/>
          <w:szCs w:val="28"/>
          <w:lang w:val="uz-Cyrl-UZ"/>
        </w:rPr>
        <w:t>202</w:t>
      </w:r>
      <w:r w:rsidR="00155876">
        <w:rPr>
          <w:rFonts w:ascii="Times New Roman" w:hAnsi="Times New Roman"/>
          <w:bCs/>
          <w:sz w:val="28"/>
          <w:szCs w:val="28"/>
          <w:lang w:val="uz-Cyrl-UZ"/>
        </w:rPr>
        <w:t>2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 xml:space="preserve">-yil “____”______________  ________________ </w:t>
      </w:r>
      <w:r w:rsidRPr="00C4074E">
        <w:rPr>
          <w:rFonts w:ascii="Times New Roman" w:hAnsi="Times New Roman"/>
          <w:bCs/>
          <w:sz w:val="28"/>
          <w:szCs w:val="28"/>
          <w:lang w:val="uz-Cyrl-UZ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en-US"/>
        </w:rPr>
        <w:t>H.I.Eshankulov</w:t>
      </w:r>
    </w:p>
    <w:p w:rsidR="00652E0A" w:rsidRPr="00CD7D14" w:rsidRDefault="00652E0A" w:rsidP="00652E0A">
      <w:pPr>
        <w:tabs>
          <w:tab w:val="left" w:pos="311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vertAlign w:val="superscript"/>
          <w:lang w:val="uz-Cyrl-UZ"/>
        </w:rPr>
      </w:pPr>
      <w:r w:rsidRPr="00CD7D14">
        <w:rPr>
          <w:rFonts w:ascii="Times New Roman" w:hAnsi="Times New Roman"/>
          <w:b/>
          <w:bCs/>
          <w:sz w:val="28"/>
          <w:szCs w:val="28"/>
          <w:vertAlign w:val="superscript"/>
          <w:lang w:val="uz-Cyrl-UZ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 xml:space="preserve">          </w:t>
      </w:r>
      <w:r w:rsidRPr="00CD7D14">
        <w:rPr>
          <w:rFonts w:ascii="Times New Roman" w:hAnsi="Times New Roman"/>
          <w:b/>
          <w:bCs/>
          <w:sz w:val="28"/>
          <w:szCs w:val="28"/>
          <w:vertAlign w:val="superscript"/>
          <w:lang w:val="uz-Cyrl-UZ"/>
        </w:rPr>
        <w:t xml:space="preserve"> (imzo)</w:t>
      </w:r>
    </w:p>
    <w:p w:rsidR="00652E0A" w:rsidRPr="00CD7D14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652E0A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Pr="00CD7D14">
        <w:rPr>
          <w:rFonts w:ascii="Times New Roman" w:hAnsi="Times New Roman"/>
          <w:color w:val="000000"/>
          <w:sz w:val="28"/>
          <w:szCs w:val="28"/>
          <w:lang w:val="uz-Cyrl-UZ"/>
        </w:rPr>
        <w:t>“A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maliy matematika va dasturlash</w:t>
      </w:r>
      <w:r w:rsidRPr="00CD7D14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texnologiyalari” 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>kafedrasi mudiri:</w:t>
      </w:r>
    </w:p>
    <w:p w:rsidR="00652E0A" w:rsidRPr="00652E0A" w:rsidRDefault="00652E0A" w:rsidP="00652E0A">
      <w:pPr>
        <w:tabs>
          <w:tab w:val="left" w:pos="3630"/>
        </w:tabs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52E0A" w:rsidRPr="00CD7D14" w:rsidRDefault="00652E0A" w:rsidP="00652E0A">
      <w:pPr>
        <w:tabs>
          <w:tab w:val="left" w:pos="3630"/>
        </w:tabs>
        <w:spacing w:after="0"/>
        <w:rPr>
          <w:rFonts w:ascii="Times New Roman" w:hAnsi="Times New Roman"/>
          <w:b/>
          <w:bCs/>
          <w:sz w:val="28"/>
          <w:szCs w:val="28"/>
          <w:vertAlign w:val="superscript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>202</w:t>
      </w:r>
      <w:r w:rsidR="00155876">
        <w:rPr>
          <w:rFonts w:ascii="Times New Roman" w:hAnsi="Times New Roman"/>
          <w:bCs/>
          <w:sz w:val="28"/>
          <w:szCs w:val="28"/>
          <w:lang w:val="en-US"/>
        </w:rPr>
        <w:t>2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>-yil “____”______________  ________________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 xml:space="preserve">dots.O.Jalolov    </w:t>
      </w:r>
      <w:r w:rsidRPr="00CD7D14">
        <w:rPr>
          <w:rFonts w:ascii="Times New Roman" w:hAnsi="Times New Roman"/>
          <w:b/>
          <w:bCs/>
          <w:sz w:val="28"/>
          <w:szCs w:val="28"/>
          <w:lang w:val="uz-Cyrl-UZ"/>
        </w:rPr>
        <w:tab/>
        <w:t xml:space="preserve">                                                   </w:t>
      </w:r>
    </w:p>
    <w:p w:rsidR="00652E0A" w:rsidRPr="00CD7D14" w:rsidRDefault="00652E0A" w:rsidP="00652E0A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CD7D14">
        <w:rPr>
          <w:rFonts w:ascii="Times New Roman" w:hAnsi="Times New Roman"/>
          <w:bCs/>
          <w:sz w:val="28"/>
          <w:szCs w:val="28"/>
          <w:lang w:val="uz-Cyrl-UZ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</w:t>
      </w:r>
      <w:r w:rsidRPr="00CD7D1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CD7D14">
        <w:rPr>
          <w:rFonts w:ascii="Times New Roman" w:hAnsi="Times New Roman"/>
          <w:b/>
          <w:bCs/>
          <w:sz w:val="28"/>
          <w:szCs w:val="28"/>
          <w:vertAlign w:val="superscript"/>
          <w:lang w:val="uz-Cyrl-UZ"/>
        </w:rPr>
        <w:t>(imzo)</w:t>
      </w:r>
    </w:p>
    <w:p w:rsidR="00652E0A" w:rsidRPr="00CD7D14" w:rsidRDefault="00652E0A" w:rsidP="00652E0A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8"/>
          <w:szCs w:val="28"/>
          <w:lang w:val="uz-Cyrl-UZ"/>
        </w:rPr>
      </w:pPr>
    </w:p>
    <w:p w:rsidR="00652E0A" w:rsidRPr="00CD7D14" w:rsidRDefault="00652E0A" w:rsidP="00652E0A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CD7D14">
        <w:rPr>
          <w:rFonts w:ascii="Times New Roman" w:hAnsi="Times New Roman"/>
          <w:bCs/>
          <w:sz w:val="28"/>
          <w:szCs w:val="28"/>
          <w:lang w:val="uz-Cyrl-UZ"/>
        </w:rPr>
        <w:tab/>
      </w:r>
      <w:r w:rsidRPr="00CD7D14">
        <w:rPr>
          <w:rFonts w:ascii="Times New Roman" w:hAnsi="Times New Roman"/>
          <w:sz w:val="28"/>
          <w:szCs w:val="28"/>
          <w:lang w:val="uz-Cyrl-UZ"/>
        </w:rPr>
        <w:t xml:space="preserve">Fan  dasturi Buxoro  davlat universiteti kengashining </w:t>
      </w:r>
      <w:r w:rsidRPr="00CD7D14">
        <w:rPr>
          <w:rFonts w:ascii="Times New Roman" w:hAnsi="Times New Roman"/>
          <w:sz w:val="28"/>
          <w:szCs w:val="28"/>
          <w:lang w:val="en-US"/>
        </w:rPr>
        <w:t>20</w:t>
      </w:r>
      <w:r w:rsidRPr="00CD7D14"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CD7D1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D7D14">
        <w:rPr>
          <w:rFonts w:ascii="Times New Roman" w:hAnsi="Times New Roman"/>
          <w:sz w:val="28"/>
          <w:szCs w:val="28"/>
          <w:lang w:val="en-US"/>
        </w:rPr>
        <w:t xml:space="preserve"> yil “__” __________    ____ -sonli  bayoni bilan  tasdiqlangan.</w:t>
      </w:r>
    </w:p>
    <w:p w:rsidR="00652E0A" w:rsidRP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P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Pr="00652E0A" w:rsidRDefault="00652E0A" w:rsidP="00652E0A">
      <w:pPr>
        <w:spacing w:after="0" w:line="240" w:lineRule="auto"/>
        <w:ind w:firstLine="567"/>
        <w:rPr>
          <w:rFonts w:ascii="Times New Roman" w:hAnsi="Times New Roman"/>
          <w:b/>
          <w:bCs/>
          <w:iCs/>
          <w:spacing w:val="-7"/>
          <w:sz w:val="28"/>
          <w:szCs w:val="28"/>
          <w:lang w:val="en-US" w:eastAsia="ru-RU"/>
        </w:rPr>
      </w:pPr>
    </w:p>
    <w:p w:rsidR="00652E0A" w:rsidRPr="00652E0A" w:rsidRDefault="00652E0A" w:rsidP="001411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39"/>
        <w:gridCol w:w="1536"/>
        <w:gridCol w:w="1849"/>
        <w:gridCol w:w="1982"/>
        <w:gridCol w:w="1977"/>
      </w:tblGrid>
      <w:tr w:rsidR="008E0864" w:rsidRPr="0002157E" w:rsidTr="00652E0A">
        <w:tc>
          <w:tcPr>
            <w:tcW w:w="2001" w:type="dxa"/>
            <w:gridSpan w:val="2"/>
            <w:shd w:val="clear" w:color="auto" w:fill="D9E2F3" w:themeFill="accent1" w:themeFillTint="33"/>
          </w:tcPr>
          <w:p w:rsidR="007A4432" w:rsidRPr="00652E0A" w:rsidRDefault="00D02A29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Fan</w:t>
            </w:r>
            <w:r w:rsidR="00860C6A"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/modul kodi</w:t>
            </w:r>
            <w:r w:rsidR="00860C6A" w:rsidRPr="00652E0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E454F4" w:rsidRPr="00652E0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en-US" w:eastAsia="ru-RU"/>
              </w:rPr>
              <w:t>ICTEC06</w:t>
            </w:r>
          </w:p>
        </w:tc>
        <w:tc>
          <w:tcPr>
            <w:tcW w:w="1536" w:type="dxa"/>
            <w:shd w:val="clear" w:color="auto" w:fill="D9E2F3" w:themeFill="accent1" w:themeFillTint="33"/>
          </w:tcPr>
          <w:p w:rsidR="007A4432" w:rsidRPr="00652E0A" w:rsidRDefault="00860C6A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120A29"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quv yili 2021-2022</w:t>
            </w:r>
          </w:p>
        </w:tc>
        <w:tc>
          <w:tcPr>
            <w:tcW w:w="1849" w:type="dxa"/>
            <w:shd w:val="clear" w:color="auto" w:fill="D9E2F3" w:themeFill="accent1" w:themeFillTint="33"/>
          </w:tcPr>
          <w:p w:rsidR="007A4432" w:rsidRPr="00652E0A" w:rsidRDefault="00860C6A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Semestr</w:t>
            </w:r>
          </w:p>
          <w:p w:rsidR="00860C6A" w:rsidRPr="00652E0A" w:rsidRDefault="00860C6A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1-2</w:t>
            </w:r>
          </w:p>
        </w:tc>
        <w:tc>
          <w:tcPr>
            <w:tcW w:w="3959" w:type="dxa"/>
            <w:gridSpan w:val="2"/>
            <w:shd w:val="clear" w:color="auto" w:fill="D9E2F3" w:themeFill="accent1" w:themeFillTint="33"/>
          </w:tcPr>
          <w:p w:rsidR="007A4432" w:rsidRPr="00652E0A" w:rsidRDefault="00860C6A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ECTS-</w:t>
            </w: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Кредитлар</w:t>
            </w:r>
          </w:p>
          <w:p w:rsidR="00860C6A" w:rsidRPr="00652E0A" w:rsidRDefault="00430474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52E0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8E0864" w:rsidRPr="0002157E" w:rsidTr="00652E0A">
        <w:tc>
          <w:tcPr>
            <w:tcW w:w="2001" w:type="dxa"/>
            <w:gridSpan w:val="2"/>
            <w:shd w:val="clear" w:color="auto" w:fill="D9E2F3" w:themeFill="accent1" w:themeFillTint="33"/>
            <w:vAlign w:val="center"/>
          </w:tcPr>
          <w:p w:rsidR="007A4432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Fan/modul turi</w:t>
            </w:r>
          </w:p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majburiy</w:t>
            </w:r>
          </w:p>
        </w:tc>
        <w:tc>
          <w:tcPr>
            <w:tcW w:w="3385" w:type="dxa"/>
            <w:gridSpan w:val="2"/>
            <w:shd w:val="clear" w:color="auto" w:fill="D9E2F3" w:themeFill="accent1" w:themeFillTint="33"/>
            <w:vAlign w:val="center"/>
          </w:tcPr>
          <w:p w:rsidR="007A4432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120A29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 tili</w:t>
            </w:r>
          </w:p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20A29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zbek/rus</w:t>
            </w:r>
          </w:p>
        </w:tc>
        <w:tc>
          <w:tcPr>
            <w:tcW w:w="3959" w:type="dxa"/>
            <w:gridSpan w:val="2"/>
            <w:shd w:val="clear" w:color="auto" w:fill="D9E2F3" w:themeFill="accent1" w:themeFillTint="33"/>
            <w:vAlign w:val="center"/>
          </w:tcPr>
          <w:p w:rsidR="007A4432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Haftadagi dars soatlari</w:t>
            </w:r>
          </w:p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4/4</w:t>
            </w:r>
          </w:p>
        </w:tc>
      </w:tr>
      <w:tr w:rsidR="008E0864" w:rsidRPr="0002157E" w:rsidTr="00652E0A">
        <w:tc>
          <w:tcPr>
            <w:tcW w:w="562" w:type="dxa"/>
            <w:vMerge w:val="restart"/>
            <w:shd w:val="clear" w:color="auto" w:fill="D9E2F3" w:themeFill="accent1" w:themeFillTint="33"/>
          </w:tcPr>
          <w:p w:rsidR="00BF4CE3" w:rsidRPr="0002157E" w:rsidRDefault="00BF4CE3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C1620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5" w:type="dxa"/>
            <w:gridSpan w:val="2"/>
            <w:shd w:val="clear" w:color="auto" w:fill="D9E2F3" w:themeFill="accent1" w:themeFillTint="33"/>
            <w:vAlign w:val="center"/>
          </w:tcPr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Fanning nomi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Auditoriya mashg</w:t>
            </w:r>
            <w:r w:rsidR="00120A29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ulotlari</w:t>
            </w:r>
          </w:p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(soat)</w:t>
            </w:r>
          </w:p>
        </w:tc>
        <w:tc>
          <w:tcPr>
            <w:tcW w:w="1982" w:type="dxa"/>
            <w:shd w:val="clear" w:color="auto" w:fill="D9E2F3" w:themeFill="accent1" w:themeFillTint="33"/>
            <w:vAlign w:val="center"/>
          </w:tcPr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Mustaqil ta</w:t>
            </w:r>
            <w:r w:rsidR="00120A29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</w:t>
            </w:r>
          </w:p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(soat)</w:t>
            </w:r>
          </w:p>
        </w:tc>
        <w:tc>
          <w:tcPr>
            <w:tcW w:w="1977" w:type="dxa"/>
            <w:shd w:val="clear" w:color="auto" w:fill="D9E2F3" w:themeFill="accent1" w:themeFillTint="33"/>
            <w:vAlign w:val="center"/>
          </w:tcPr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Jami yuklama</w:t>
            </w:r>
          </w:p>
          <w:p w:rsidR="00BF4CE3" w:rsidRPr="0002157E" w:rsidRDefault="00BF4CE3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(soat)</w:t>
            </w:r>
          </w:p>
        </w:tc>
      </w:tr>
      <w:tr w:rsidR="008E0864" w:rsidRPr="0002157E" w:rsidTr="00652E0A">
        <w:tc>
          <w:tcPr>
            <w:tcW w:w="562" w:type="dxa"/>
            <w:vMerge/>
            <w:shd w:val="clear" w:color="auto" w:fill="D9E2F3" w:themeFill="accent1" w:themeFillTint="33"/>
          </w:tcPr>
          <w:p w:rsidR="00BF4CE3" w:rsidRPr="0002157E" w:rsidRDefault="00BF4CE3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  <w:gridSpan w:val="2"/>
            <w:shd w:val="clear" w:color="auto" w:fill="D9E2F3" w:themeFill="accent1" w:themeFillTint="33"/>
            <w:vAlign w:val="center"/>
          </w:tcPr>
          <w:p w:rsidR="00BF4CE3" w:rsidRPr="0002157E" w:rsidRDefault="00F71360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Ekolog</w:t>
            </w:r>
            <w:r w:rsidR="0002157E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iya</w:t>
            </w:r>
            <w:r w:rsidR="00BF4CE3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 axborot- kommunikasion texnologiyalar va tizimlar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:rsidR="00BF4CE3" w:rsidRPr="0002157E" w:rsidRDefault="00430474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2" w:type="dxa"/>
            <w:shd w:val="clear" w:color="auto" w:fill="D9E2F3" w:themeFill="accent1" w:themeFillTint="33"/>
            <w:vAlign w:val="center"/>
          </w:tcPr>
          <w:p w:rsidR="00BF4CE3" w:rsidRPr="0002157E" w:rsidRDefault="00430474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7" w:type="dxa"/>
            <w:shd w:val="clear" w:color="auto" w:fill="D9E2F3" w:themeFill="accent1" w:themeFillTint="33"/>
            <w:vAlign w:val="center"/>
          </w:tcPr>
          <w:p w:rsidR="00BF4CE3" w:rsidRPr="0002157E" w:rsidRDefault="00430474" w:rsidP="00652E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E0864" w:rsidRPr="00155876" w:rsidTr="00A323BE">
        <w:tc>
          <w:tcPr>
            <w:tcW w:w="562" w:type="dxa"/>
          </w:tcPr>
          <w:p w:rsidR="00B90D76" w:rsidRPr="0002157E" w:rsidRDefault="00B90D76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C1620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83" w:type="dxa"/>
            <w:gridSpan w:val="5"/>
          </w:tcPr>
          <w:p w:rsidR="00B90D76" w:rsidRPr="0002157E" w:rsidRDefault="008F01F5" w:rsidP="000D29D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Fanning mazmuni</w:t>
            </w:r>
          </w:p>
          <w:p w:rsidR="007E29D8" w:rsidRPr="0002157E" w:rsidRDefault="0082267C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="008F01F5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Fanni o</w:t>
            </w:r>
            <w:r w:rsidR="00120A29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="008F01F5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qitishdan maqsad</w:t>
            </w:r>
            <w:r w:rsidR="007E29D8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29D8" w:rsidRPr="000215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talabalarni </w:t>
            </w:r>
            <w:r w:rsidR="0080149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geografiyada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zamonaviy a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borot-kommunikasiya te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nologiyalarini rivojlantirish, elektron davlat 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izmatlarini ko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rsatishning ya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lit tizimini yaratish, davlat organlarining a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oli bilan muloqot qilishining yangi me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anizmlarini joriy etishning imkoniyatlari, afzalliklari, dasturiy va te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nologik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minoti, zamonaviy te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nik vositalar, operatsion tizimlar va zamonaviy dasturlarda a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borotlarni qayta ishlash va hisob-kitoblarni amalga oshirish, hisoblash jarayonlarini avtomatlashtirish tamoyil va uslublari bilan chuqur 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amda 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7E29D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ar tomonlama tanishtirishdan iborat.</w:t>
            </w:r>
          </w:p>
          <w:p w:rsidR="00A259D1" w:rsidRPr="0002157E" w:rsidRDefault="00A259D1" w:rsidP="0080149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Fanning vazifalari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–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nazariy bilimlar, amapiy ko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nikmalar, katta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ajmdagi ma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lumotlar bilan ishlash va unda bulutli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nologiyalarni qo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llash, a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 tizimlari va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nologiyalari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avfsizligini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minlashning strategik yo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nalishlari, raqamli iqtisodiyotning blokcheyn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nologiyalari bilan amallarni bajarish, </w:t>
            </w:r>
            <w:r w:rsidR="0080149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gografiyada AKTning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faoliyat yuritishi, elektron biznesni yuritish yo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llari va ulardan samarali foydalanishning ahamiyatini ochib berishdan iborat.</w:t>
            </w:r>
          </w:p>
          <w:p w:rsidR="007E29D8" w:rsidRPr="0002157E" w:rsidRDefault="001A79E8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Fanning asosiy vazifalari quyidagilarni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z ichiga oladi:</w:t>
            </w:r>
          </w:p>
          <w:p w:rsidR="00D043CD" w:rsidRPr="0002157E" w:rsidRDefault="00402502" w:rsidP="00402502">
            <w:pPr>
              <w:pStyle w:val="a4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 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borotlarni qayta ishlash uchun te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nik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minot, zamonaviy operatsion tizimlar funksiyalari bilan tanishish va dasturiy vositalarda iqtisodiy masalalarni yechishni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rganish;</w:t>
            </w:r>
          </w:p>
          <w:p w:rsidR="00D043CD" w:rsidRPr="0002157E" w:rsidRDefault="00402502" w:rsidP="00402502">
            <w:pPr>
              <w:pStyle w:val="a4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 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tarmoq te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nologiyalari bilan tanishish va internet 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izmatlaridan oqilona foydalanish;</w:t>
            </w:r>
          </w:p>
          <w:p w:rsidR="00D043CD" w:rsidRPr="0002157E" w:rsidRDefault="00402502" w:rsidP="00402502">
            <w:pPr>
              <w:pStyle w:val="a4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 </w:t>
            </w:r>
            <w:r w:rsidR="00F71360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ekologiy</w:t>
            </w:r>
            <w:r w:rsidR="0080149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ni turli sohalarida raqamli </w:t>
            </w:r>
            <w:r w:rsidR="00F71360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ekologik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te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nologiyalaridan foydalanish asoslarini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rgatish va ularda ishlash;</w:t>
            </w:r>
          </w:p>
          <w:p w:rsidR="00D043CD" w:rsidRPr="0002157E" w:rsidRDefault="00402502" w:rsidP="00402502">
            <w:pPr>
              <w:pStyle w:val="a4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 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elektron 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ukumat to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g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risida amaliy ko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nikmalar va nazariy bilimlar bilan har tomonlama tanishtirib chiqish;</w:t>
            </w:r>
          </w:p>
          <w:p w:rsidR="00D043CD" w:rsidRPr="0002157E" w:rsidRDefault="00402502" w:rsidP="00402502">
            <w:pPr>
              <w:pStyle w:val="a4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 xml:space="preserve">- </w:t>
            </w:r>
            <w:proofErr w:type="gramStart"/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katta</w:t>
            </w:r>
            <w:proofErr w:type="gramEnd"/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hajmdagi kelib tushayotgan a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borotlarni samarali qayta ishlash uchun intellektual tizimlari va biznes-analitikadan foydalanish.</w:t>
            </w:r>
          </w:p>
          <w:p w:rsidR="008F01F5" w:rsidRPr="0002157E" w:rsidRDefault="00402502" w:rsidP="00402502">
            <w:pPr>
              <w:pStyle w:val="a4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 </w:t>
            </w:r>
            <w:proofErr w:type="gramStart"/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mustaqil</w:t>
            </w:r>
            <w:proofErr w:type="gramEnd"/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fikrlash, axborotlarni qayta ishlash va tahlil qilish, qarorlar qabul qilish ko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D043C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nikmalarini shakllantirish.</w:t>
            </w:r>
          </w:p>
          <w:p w:rsidR="00413B6D" w:rsidRPr="0002157E" w:rsidRDefault="00413B6D" w:rsidP="000D29D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Asosiy nazariy qism (ma</w:t>
            </w:r>
            <w:r w:rsidR="00120A29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ruza mashg</w:t>
            </w:r>
            <w:r w:rsidR="00120A29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ulotlari)</w:t>
            </w:r>
          </w:p>
          <w:p w:rsidR="00413B6D" w:rsidRPr="0002157E" w:rsidRDefault="004D1D9A" w:rsidP="00DC1620">
            <w:pPr>
              <w:pStyle w:val="a4"/>
              <w:autoSpaceDE w:val="0"/>
              <w:autoSpaceDN w:val="0"/>
              <w:adjustRightInd w:val="0"/>
              <w:spacing w:line="276" w:lineRule="auto"/>
              <w:ind w:left="3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II.I. Fan tarkibiga quyidagi mavzular kiradi:</w:t>
            </w:r>
          </w:p>
          <w:p w:rsidR="00430474" w:rsidRPr="0002157E" w:rsidRDefault="00DD3A23" w:rsidP="00430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A2C0D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-Mavzu. </w:t>
            </w:r>
            <w:r w:rsidR="00FA2C0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="00155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Ekalogi</w:t>
            </w:r>
            <w:r w:rsidR="0080149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ya</w:t>
            </w:r>
            <w:r w:rsidR="00FA2C0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 a</w:t>
            </w:r>
            <w:r w:rsidR="00FA2C0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FA2C0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borot kommunikasion te</w:t>
            </w:r>
            <w:r w:rsidR="00FA2C0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FA2C0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nologiyalar va tizimlar” fanining maqsadi.</w:t>
            </w:r>
            <w:r w:rsidR="00430474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</w:t>
            </w:r>
            <w:r w:rsidR="00430474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430474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borotning nazariy asoslari.</w:t>
            </w:r>
          </w:p>
          <w:p w:rsidR="004549D5" w:rsidRPr="0002157E" w:rsidRDefault="0080149D" w:rsidP="00040F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geografiyada</w:t>
            </w:r>
            <w:proofErr w:type="gramEnd"/>
            <w:r w:rsidR="00FA2C0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</w:t>
            </w:r>
            <w:r w:rsidR="00FA2C0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FA2C0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borot-kommunikasiya te</w:t>
            </w:r>
            <w:r w:rsidR="00FA2C0D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FA2C0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nologiyalarining ahamiyati va vazifalari. 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 va ma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lumotlarning tasnifi va 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ususiyatlari. A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borotning 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4549D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ossalari.  Kompyuterning arifmetik va mantiqiy asoslari. </w:t>
            </w:r>
          </w:p>
          <w:p w:rsidR="00430474" w:rsidRPr="0002157E" w:rsidRDefault="00430474" w:rsidP="004304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uz-Cyrl-UZ" w:eastAsia="ru-RU"/>
              </w:rPr>
              <w:t>2</w:t>
            </w:r>
            <w:r w:rsidR="00433523" w:rsidRPr="0002157E">
              <w:rPr>
                <w:rFonts w:ascii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-Mavzu: </w:t>
            </w:r>
            <w:r w:rsidR="00433523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="00433523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="00433523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borot jarayonlarining apparat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va 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dasturiy ta’minoti. Operatsion tizimlar va ularning turlari.</w:t>
            </w:r>
          </w:p>
          <w:p w:rsidR="00433523" w:rsidRPr="0002157E" w:rsidRDefault="00433523" w:rsidP="00DC1620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Sha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siy kompyuterning ar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itekturasi. Kompyuter turlari. A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borotlarni kiritish-chiqarish qurilmalari. A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borotlarni uzatish va saqlash vositalari. Telekommunikasiya vositalari. Raqamli qurilmalar. Mobil aloqa vositalari.</w:t>
            </w:r>
          </w:p>
          <w:p w:rsidR="00271F33" w:rsidRPr="0002157E" w:rsidRDefault="00B97F4A" w:rsidP="00430474">
            <w:pPr>
              <w:pStyle w:val="a4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Dasturiy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minot tushunchasi. Dasturiy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minotning tuzilishi. Operatsion tizimlar va ularning turlari, vazifalari.</w:t>
            </w:r>
            <w:r w:rsidR="00271F33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Tarmoq operatsion tizimlari.</w:t>
            </w:r>
          </w:p>
          <w:p w:rsidR="00F90F54" w:rsidRPr="0002157E" w:rsidRDefault="00F90F54" w:rsidP="00F90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F71BDB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-Mavzu: </w:t>
            </w:r>
            <w:r w:rsidR="00F71BDB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Matn muharrirlari va ularda sohaga oid хujjatlarni tayyorlash va qayta ishlash.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Jadval prosessorlarida sohaga oid sonli ma’lumotlar bilan ishlash.</w:t>
            </w:r>
            <w:r w:rsidR="00D906FA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906FA" w:rsidRPr="0002157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Taqdimotlarni ishlab chiqishning instrumental vositalari</w:t>
            </w:r>
            <w:r w:rsidR="00D906FA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236B2B" w:rsidRPr="0002157E" w:rsidRDefault="00F71BDB" w:rsidP="00D906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Matnli rekdaktorlari asosiy tushunchasi va ishlash prinsiplari. </w:t>
            </w:r>
            <w:r w:rsidR="00AE40A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Jadvalli rekdaktorlari asosiy tushunchasi va ishlash prinsiplari.  </w:t>
            </w:r>
            <w:r w:rsidR="00236B2B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Taqdimot rekdaktorlari asosiy tushunchasi va ishlash prinsiplari. </w:t>
            </w:r>
          </w:p>
          <w:p w:rsidR="00D906FA" w:rsidRPr="0002157E" w:rsidRDefault="00D906FA" w:rsidP="00D906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="001E6028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-Mavzu: </w:t>
            </w:r>
            <w:r w:rsidR="001E602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Kompyuter tarmoqlari va tarmoq te</w:t>
            </w:r>
            <w:r w:rsidR="001E602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1E602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nologiyalari. Kompyuter tarmog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="001E602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ining apparat va dasturiy tarmog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="001E602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i.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Internet te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nologiyasi, Internet 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izmatlari.</w:t>
            </w:r>
            <w:r w:rsidR="0096769E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B20A6" w:rsidRPr="0002157E" w:rsidRDefault="001E6028" w:rsidP="0096769E">
            <w:pPr>
              <w:pStyle w:val="a4"/>
              <w:autoSpaceDE w:val="0"/>
              <w:autoSpaceDN w:val="0"/>
              <w:adjustRightInd w:val="0"/>
              <w:spacing w:line="276" w:lineRule="auto"/>
              <w:ind w:left="29" w:hanging="2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Kompyuter tarmoqdari va tarmoq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nologiyalari. </w:t>
            </w:r>
            <w:r w:rsidR="00F069AB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Internet tushunchasi. Internetda manzil tushunchasi va uni turlari.</w:t>
            </w:r>
            <w:r w:rsidR="00D906FA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F069AB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Domen nomlar. </w:t>
            </w:r>
          </w:p>
          <w:p w:rsidR="00AC3C88" w:rsidRPr="0002157E" w:rsidRDefault="00CA1FE2" w:rsidP="00CA1F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="00AC3C88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-Mavzu:</w:t>
            </w: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Bulutli te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nologiyalar. </w:t>
            </w:r>
            <w:r w:rsidR="00AC3C8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0149D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Ta’lim jarayonida bulutli texnologiyalardan </w:t>
            </w:r>
            <w:r w:rsidR="00AC3C8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foydalanish yo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="00AC3C8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llari.</w:t>
            </w:r>
          </w:p>
          <w:p w:rsidR="000B0B9C" w:rsidRPr="0002157E" w:rsidRDefault="000B0B9C" w:rsidP="000B0B9C">
            <w:pPr>
              <w:pStyle w:val="a4"/>
              <w:autoSpaceDE w:val="0"/>
              <w:autoSpaceDN w:val="0"/>
              <w:adjustRightInd w:val="0"/>
              <w:spacing w:line="276" w:lineRule="auto"/>
              <w:ind w:left="29" w:hanging="2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Bulutli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nologiyalar tushunchasi. 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Bulutli 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nologiyalarning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asosiy turlari. </w:t>
            </w:r>
            <w:r w:rsidR="0080149D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Google xizmatlaridan geografiyani o’qitishda qo’llash usullari Va </w:t>
            </w:r>
          </w:p>
          <w:p w:rsidR="00AC3C88" w:rsidRPr="0002157E" w:rsidRDefault="00AC3C88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ususiyalari. </w:t>
            </w:r>
          </w:p>
          <w:p w:rsidR="00CA1FE2" w:rsidRPr="0002157E" w:rsidRDefault="00CA1FE2" w:rsidP="00CA1FE2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="00AC3C88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-Mavzu:</w:t>
            </w:r>
            <w:r w:rsidR="00AC3C8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Elektron </w:t>
            </w:r>
            <w:r w:rsidR="00D42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="00AC3C88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ukumat boshqaruv tizimi.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Elektron biznes va Mobil-tijorat.</w:t>
            </w:r>
          </w:p>
          <w:p w:rsidR="00ED4922" w:rsidRPr="0002157E" w:rsidRDefault="00AC3C88" w:rsidP="000B0B9C">
            <w:pPr>
              <w:pStyle w:val="a4"/>
              <w:autoSpaceDE w:val="0"/>
              <w:autoSpaceDN w:val="0"/>
              <w:adjustRightInd w:val="0"/>
              <w:spacing w:line="276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 xml:space="preserve">Elektron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ukumat tushunchasi. Elektron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ukumat tizimining shaklanish bosqichlari. 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Zamonaviy a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 te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nologiyalari va turlari. Elektron a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borot</w:t>
            </w:r>
            <w:r w:rsidR="000B0B9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oqimlari. Elektron 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ujjat. Elektron raqamli imzo. Interaktiv 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izmatlar. Davlat interaktiv 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ED492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izmatlari.</w:t>
            </w:r>
          </w:p>
          <w:p w:rsidR="00CA1FE2" w:rsidRPr="0002157E" w:rsidRDefault="00CA1FE2" w:rsidP="00CA1FE2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r w:rsidR="00C76BB8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-Mavzu:</w:t>
            </w:r>
            <w:r w:rsidR="00C76BB8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Elektron </w:t>
            </w:r>
            <w:r w:rsidR="00D420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ujjat aylanish tizimlari, Davlat interaktiv 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izmatlari. Elektron ta’limni boshqarish tizimlari.</w:t>
            </w:r>
          </w:p>
          <w:p w:rsidR="00C76BB8" w:rsidRPr="0002157E" w:rsidRDefault="00C76BB8" w:rsidP="00DC1620">
            <w:pPr>
              <w:pStyle w:val="a4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Elektron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lim tushunchasi. Masofaviy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lim. Masofaviy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lim metodlari. Elektron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limni boshqarish tizimlari. Elektron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lim resurslaridan foydalanish.</w:t>
            </w:r>
          </w:p>
          <w:p w:rsidR="00EE2BC6" w:rsidRPr="0002157E" w:rsidRDefault="00CA1FE2" w:rsidP="00EE2BC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="00F25F58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-Mavzu:</w:t>
            </w:r>
            <w:r w:rsidR="0015587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Ekalogiyada</w:t>
            </w:r>
            <w:r w:rsidR="00EE2BC6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axborot tizimlarini tanlash usullari. </w:t>
            </w:r>
          </w:p>
          <w:p w:rsidR="00EE2BC6" w:rsidRPr="0002157E" w:rsidRDefault="00EE2BC6" w:rsidP="00EE2BC6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Xorijiy GISlarning qisqacha tasnifi. GISga qoyiladigan talablar. Raqamli kartaga qo’yiladigan talablar</w:t>
            </w:r>
          </w:p>
          <w:p w:rsidR="00EE2BC6" w:rsidRPr="0002157E" w:rsidRDefault="00EE2BC6" w:rsidP="00DC162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lang w:val="en-US"/>
              </w:rPr>
              <w:t xml:space="preserve"> </w:t>
            </w:r>
            <w:r w:rsidR="00B5286C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9-Mavzu:</w:t>
            </w:r>
            <w:r w:rsidR="00B5286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15587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55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oaxborot tizimining rivojlanish istiqbollari.</w:t>
            </w:r>
          </w:p>
          <w:p w:rsidR="00EE2BC6" w:rsidRPr="0002157E" w:rsidRDefault="00155876" w:rsidP="00DC162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portallar va internetga asoslangan tizim.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va multimedia vositalari.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oaxborot tizimining ilmiy asoslari. Mobil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AT. Onlayn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axborot xizmatlari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oaxborot tizimida qo</w:t>
            </w:r>
            <w:r w:rsid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llaniladigan ekspert tizimlarning turlari.Uch o</w:t>
            </w:r>
            <w:r w:rsid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EE2BC6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lchamli geoaxborot tizimi modellari. </w:t>
            </w:r>
          </w:p>
          <w:p w:rsidR="00DA10D0" w:rsidRPr="0002157E" w:rsidRDefault="00CA1FE2" w:rsidP="00DC1620">
            <w:pPr>
              <w:pStyle w:val="a4"/>
              <w:autoSpaceDE w:val="0"/>
              <w:autoSpaceDN w:val="0"/>
              <w:adjustRightInd w:val="0"/>
              <w:spacing w:line="276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DA10D0" w:rsidRPr="0002157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0-Mavzu</w:t>
            </w:r>
            <w:r w:rsidR="00DA10D0" w:rsidRPr="000215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DA10D0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972F6F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otasvirlash qoidalari va raqamli karta ishlab chiqarish asoslari. 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972F6F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otasvirlash asoslari. Kartani taqqoslash. Ma’lumotlarni tasvirlash usullari. Plotter va kartani nashrga chiqarish. Raqamli kartalarni loyihalash tamoyillari. Raqamli kartalarni ishlab chiqarish qoidalari. Geofazoviy ma’lumotlarni tasvirlash usullari va vositalari. </w:t>
            </w:r>
          </w:p>
          <w:p w:rsidR="00972F6F" w:rsidRPr="0002157E" w:rsidRDefault="00972F6F" w:rsidP="00DC1620">
            <w:pPr>
              <w:pStyle w:val="a4"/>
              <w:autoSpaceDE w:val="0"/>
              <w:autoSpaceDN w:val="0"/>
              <w:adjustRightInd w:val="0"/>
              <w:spacing w:line="276" w:lineRule="auto"/>
              <w:ind w:left="17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6D5AA8" w:rsidRPr="0002157E" w:rsidRDefault="006D5AA8" w:rsidP="000D29D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Amaliy mashg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ulot</w:t>
            </w:r>
            <w:r w:rsidR="00072DC4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lar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bo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yicha ko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rsatma </w:t>
            </w:r>
            <w:proofErr w:type="gramStart"/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tavsiyalar</w:t>
            </w:r>
            <w:r w:rsidR="000C1F0F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ED7240" w:rsidRPr="0002157E" w:rsidRDefault="00ED7240" w:rsidP="0029738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Windows 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OTda ishlash ko’nikmalarini takomillashtirish. </w:t>
            </w:r>
          </w:p>
          <w:p w:rsidR="000D29D1" w:rsidRPr="0002157E" w:rsidRDefault="00ED7240" w:rsidP="0029738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Matn muharrirlarida hujjat </w:t>
            </w:r>
            <w:proofErr w:type="gramStart"/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hisobotlar yaratish.</w:t>
            </w:r>
          </w:p>
          <w:p w:rsidR="00E357A6" w:rsidRPr="0002157E" w:rsidRDefault="00E357A6" w:rsidP="00297381">
            <w:pPr>
              <w:pStyle w:val="a4"/>
              <w:numPr>
                <w:ilvl w:val="0"/>
                <w:numId w:val="38"/>
              </w:numPr>
              <w:ind w:left="171" w:firstLine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21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МS Ехсеl 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dasturida sohaga ovd sonli ma’lumotlar bilan ishlash.</w:t>
            </w:r>
          </w:p>
          <w:p w:rsidR="00E357A6" w:rsidRPr="0002157E" w:rsidRDefault="00E357A6" w:rsidP="00297381">
            <w:pPr>
              <w:pStyle w:val="a4"/>
              <w:numPr>
                <w:ilvl w:val="0"/>
                <w:numId w:val="38"/>
              </w:numPr>
              <w:ind w:left="171" w:firstLine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Taqdimot dasturlari orqali turli taqdimotlar yaratish. </w:t>
            </w:r>
            <w:r w:rsidRPr="00021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D29D1" w:rsidRPr="0002157E" w:rsidRDefault="005F092A" w:rsidP="0029738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Internet </w:t>
            </w:r>
            <w:r w:rsidRPr="0002157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izmatlari, a</w:t>
            </w:r>
            <w:r w:rsidRPr="0002157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borot qidiruv tizimlari bilan ishlash. </w:t>
            </w:r>
            <w:r w:rsidRPr="00021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96E19" w:rsidRPr="0002157E" w:rsidRDefault="00C96E19" w:rsidP="0029738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1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Elektron </w:t>
            </w:r>
            <w:r w:rsidRPr="0002157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ukumat tizimi imkoniyatlari, davlat interaktiv </w:t>
            </w:r>
            <w:r w:rsidRPr="0002157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izmatlaridan foydalanish. </w:t>
            </w:r>
            <w:r w:rsidRPr="000215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E0F9C" w:rsidRPr="0002157E" w:rsidRDefault="00C96E19" w:rsidP="006E0F9C">
            <w:pPr>
              <w:pStyle w:val="a4"/>
              <w:numPr>
                <w:ilvl w:val="0"/>
                <w:numId w:val="38"/>
              </w:numPr>
              <w:tabs>
                <w:tab w:val="left" w:pos="0"/>
              </w:tabs>
              <w:spacing w:line="276" w:lineRule="auto"/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Elektron ta’lim tizimlari </w:t>
            </w:r>
            <w:proofErr w:type="gramStart"/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ta’lim resurslaridan foydalanish.</w:t>
            </w:r>
          </w:p>
          <w:p w:rsidR="006E0F9C" w:rsidRPr="0002157E" w:rsidRDefault="000D29D1" w:rsidP="006E0F9C">
            <w:pPr>
              <w:pStyle w:val="a4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71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/>
                <w:bCs/>
                <w:sz w:val="28"/>
                <w:szCs w:val="28"/>
                <w:lang w:val="uz-Cyrl-UZ" w:eastAsia="ru-RU"/>
              </w:rPr>
              <w:t xml:space="preserve"> 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GISga qoyiladigan talablar. Raqamli kartaga qo’yiladigan talablar.</w:t>
            </w:r>
          </w:p>
          <w:p w:rsidR="000D29D1" w:rsidRPr="0002157E" w:rsidRDefault="006E0F9C" w:rsidP="006E0F9C">
            <w:pPr>
              <w:pStyle w:val="a4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71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Mobil 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AT. Onlayn 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oaxborot xizmatlari</w:t>
            </w:r>
          </w:p>
          <w:p w:rsidR="009C0280" w:rsidRPr="0002157E" w:rsidRDefault="006E0F9C" w:rsidP="00297381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Plotter </w:t>
            </w:r>
            <w:proofErr w:type="gramStart"/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kartani nashrga chiqarish. Raqamli kartalarni loyihalash tamoyillari. </w:t>
            </w:r>
            <w:r w:rsidR="00645A3C" w:rsidRPr="000215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:rsidR="00D61366" w:rsidRPr="0002157E" w:rsidRDefault="00D61366" w:rsidP="00D613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 w:eastAsia="ru-RU"/>
              </w:rPr>
            </w:pPr>
          </w:p>
          <w:p w:rsidR="00072DC4" w:rsidRPr="0002157E" w:rsidRDefault="00072DC4" w:rsidP="0029738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gramStart"/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Labaratoriya  mashg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ulotlar</w:t>
            </w:r>
            <w:proofErr w:type="gramEnd"/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bo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yicha ko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rsatma va tavsiyalar.</w:t>
            </w:r>
          </w:p>
          <w:p w:rsidR="00072DC4" w:rsidRPr="0002157E" w:rsidRDefault="0023422C" w:rsidP="005958F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Windows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da fayllar tizimi bilan ishlash. Fayllar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papkalar ustida amallar bajarish. Mavzu bo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yicha laboratoriya topshiriqlarini bajarish.</w:t>
            </w:r>
          </w:p>
          <w:p w:rsidR="0023422C" w:rsidRPr="0002157E" w:rsidRDefault="0023422C" w:rsidP="005958FB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MS Word dasturi yordamida </w:t>
            </w:r>
            <w:r w:rsidR="00D6136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yer maydonlariga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oid me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yoriy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ujjatlar buyicha laboratoriya topshiriqlarni bajarish.</w:t>
            </w:r>
          </w:p>
          <w:p w:rsidR="0023422C" w:rsidRPr="0002157E" w:rsidRDefault="0023422C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МS Ехсеl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dasturi yordamida </w:t>
            </w:r>
            <w:r w:rsidR="00D6136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yer maydonlariga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oid masalalar bo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yicha laboratoriya topshiriqlarini bajarish.</w:t>
            </w:r>
          </w:p>
          <w:p w:rsidR="0023422C" w:rsidRPr="0002157E" w:rsidRDefault="0023422C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Taqdimotlar yaratish b</w:t>
            </w:r>
            <w:r w:rsidR="00F10BA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yicha laboratoriya topshiriqlarini bajarish.</w:t>
            </w:r>
          </w:p>
          <w:p w:rsidR="0023422C" w:rsidRPr="0002157E" w:rsidRDefault="0023422C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Internet tarmog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izmatlari. Berilgan topshiriqlarni qidiruvchi tizimlar yordamida amalga oshirish.</w:t>
            </w:r>
          </w:p>
          <w:p w:rsidR="00247CBB" w:rsidRPr="0002157E" w:rsidRDefault="0023422C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45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Elektron hukumatning elementlari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amaldagi loyi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alari bo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yicha topshiriqlar bajarish.</w:t>
            </w:r>
            <w:r w:rsidR="00247CBB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Biznes jarayonlarini boshqarish tizimlari bo’yicha topshiriqlarni bajarish.</w:t>
            </w:r>
            <w:r w:rsidR="001600A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</w:t>
            </w:r>
          </w:p>
          <w:p w:rsidR="0023422C" w:rsidRPr="0002157E" w:rsidRDefault="00061F83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45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23422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Elektron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="0023422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lim tizimlari </w:t>
            </w:r>
            <w:proofErr w:type="gramStart"/>
            <w:r w:rsidR="0023422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="0023422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ta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="0023422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lim resurslaridan foydalanish buyicha laboratoriya topshiriqlarini bajarish.</w:t>
            </w:r>
          </w:p>
          <w:p w:rsidR="006E0F9C" w:rsidRPr="0002157E" w:rsidRDefault="006E0F9C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88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Raqamli kartani yaratish usullari.</w:t>
            </w:r>
          </w:p>
          <w:p w:rsidR="00B05835" w:rsidRPr="0002157E" w:rsidRDefault="00B05835" w:rsidP="00061F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88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02157E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 tizimida qo</w:t>
            </w:r>
            <w:r w:rsidR="0016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llaniladigan ekspert tizimlarning turlari.Uch o</w:t>
            </w:r>
            <w:r w:rsid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lchamli </w:t>
            </w:r>
            <w:r w:rsidR="0031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 tizimi modellari.</w:t>
            </w:r>
          </w:p>
          <w:p w:rsidR="00AB3986" w:rsidRPr="0002157E" w:rsidRDefault="00061F83" w:rsidP="00DC1620">
            <w:pPr>
              <w:autoSpaceDE w:val="0"/>
              <w:autoSpaceDN w:val="0"/>
              <w:adjustRightInd w:val="0"/>
              <w:spacing w:line="276" w:lineRule="auto"/>
              <w:ind w:left="17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</w:t>
            </w:r>
            <w:r w:rsidR="00AB398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Amaliy va laboratoriya mashg</w:t>
            </w:r>
            <w:r w:rsidR="0082267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="00AB398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ulotlar multimedia </w:t>
            </w:r>
            <w:r w:rsidR="0082267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="00AB398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urilmalari bilan jihozlangan auditoriyada bir akadem guruhga bir </w:t>
            </w:r>
            <w:r w:rsidR="0082267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o’</w:t>
            </w:r>
            <w:r w:rsidR="00AB3986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qituvchi (laboratoriya</w:t>
            </w:r>
          </w:p>
          <w:p w:rsidR="00AB3986" w:rsidRPr="0002157E" w:rsidRDefault="00AB3986" w:rsidP="00DC1620">
            <w:pPr>
              <w:autoSpaceDE w:val="0"/>
              <w:autoSpaceDN w:val="0"/>
              <w:adjustRightInd w:val="0"/>
              <w:spacing w:line="276" w:lineRule="auto"/>
              <w:ind w:left="17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mashg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ulotiga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ikkita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qituvchi) tomonidan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tkazilishi lozim. Mashg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ulotlar faol va interaktiv usullar yordamida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tilishi, mos ravishda munosib pedagogik va a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borot te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nologiyalar qo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llanilishi maqsadga muvofiq.</w:t>
            </w:r>
          </w:p>
          <w:p w:rsidR="0050313A" w:rsidRPr="0002157E" w:rsidRDefault="00725D2F" w:rsidP="000B5A06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Mustaqil ta</w:t>
            </w:r>
            <w:r w:rsidR="00120A29"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lim </w:t>
            </w:r>
            <w:proofErr w:type="gramStart"/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mustaqil ishlar.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Zamonaviy aхborot uzatish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saqlash vositalari.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MS Windows 7,8,10 operatsion tizimlari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ulardagi yangi imkoniyatlari va qulayliklari.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102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MS Excel 2010 dasturining statistik tahlillar qilish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yechimlar qidirish funksiyalari bilan ishlash.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Zamonaviy taqdimot yaratish dasturlari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Tarmoq teхnologiyalari. Internet bayonnomalari.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Buyumlar interneti teхnologiyalari.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Bulutli teхnologiyalardan </w:t>
            </w: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foydalanish .</w:t>
            </w:r>
            <w:proofErr w:type="gramEnd"/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Raqamli </w:t>
            </w:r>
            <w:proofErr w:type="gramStart"/>
            <w:r w:rsidR="00F713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ekologik</w:t>
            </w:r>
            <w:r w:rsidR="006E0F9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teхnologiyalar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725D2F" w:rsidRPr="0002157E" w:rsidRDefault="00725D2F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Internetda </w:t>
            </w:r>
            <w:r w:rsidR="00F713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ekologiyaga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oid web manzillar va ulardan</w:t>
            </w:r>
          </w:p>
          <w:p w:rsidR="00725D2F" w:rsidRPr="0002157E" w:rsidRDefault="00725D2F" w:rsidP="00DC1620">
            <w:pPr>
              <w:pStyle w:val="a4"/>
              <w:autoSpaceDE w:val="0"/>
              <w:autoSpaceDN w:val="0"/>
              <w:adjustRightInd w:val="0"/>
              <w:spacing w:line="276" w:lineRule="auto"/>
              <w:ind w:left="31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aхborotlarni</w:t>
            </w:r>
            <w:proofErr w:type="gramEnd"/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ko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chirish.</w:t>
            </w:r>
          </w:p>
          <w:p w:rsidR="006E0F9C" w:rsidRPr="0002157E" w:rsidRDefault="00E454F4" w:rsidP="006E0F9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25D2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Internet хizmatlari </w:t>
            </w:r>
            <w:proofErr w:type="gramStart"/>
            <w:r w:rsidR="00725D2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="00725D2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ulardan samarali foydalanish.</w:t>
            </w:r>
          </w:p>
          <w:p w:rsidR="006E0F9C" w:rsidRPr="0002157E" w:rsidRDefault="00725D2F" w:rsidP="006E0F9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Biznes mobil ilovala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Raqamli kartani yaratish usullari.</w:t>
            </w:r>
          </w:p>
          <w:p w:rsidR="00725D2F" w:rsidRPr="0002157E" w:rsidRDefault="00E454F4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 xml:space="preserve"> </w:t>
            </w:r>
            <w:r w:rsidR="00725D2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Yagona identifikasiya tizimida ruyхatdan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="00725D2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tish va Milliy tarmoq resurslaridan foydalanish</w:t>
            </w:r>
          </w:p>
          <w:p w:rsidR="00725D2F" w:rsidRPr="0002157E" w:rsidRDefault="00E454F4" w:rsidP="000B5A06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25D2F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Elektron hujjat va elektron хujjat almashinuvi</w:t>
            </w:r>
          </w:p>
          <w:p w:rsidR="006E0F9C" w:rsidRPr="0002157E" w:rsidRDefault="00E454F4" w:rsidP="00DC1620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</w:t>
            </w:r>
            <w:r w:rsidR="00633A7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Mutaxasislikda foydalanilayotgan aхborot tizimlari </w:t>
            </w:r>
            <w:proofErr w:type="gramStart"/>
            <w:r w:rsidR="00633A7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gramEnd"/>
            <w:r w:rsidR="00633A75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ularning imkoniyatlari. </w:t>
            </w:r>
          </w:p>
          <w:p w:rsidR="006E0F9C" w:rsidRPr="0002157E" w:rsidRDefault="00633A75" w:rsidP="006E0F9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F7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oaxborot tizimida qo</w:t>
            </w:r>
            <w:r w:rsidR="0016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llaniladigan ekspert tizimlarning turlari.Uch o</w:t>
            </w:r>
            <w:r w:rsidR="00161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E0F9C" w:rsidRPr="00021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lchamli geoaxborot tizimi modellari</w:t>
            </w:r>
            <w:r w:rsidR="0082267C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</w:p>
          <w:p w:rsidR="00413B6D" w:rsidRPr="0002157E" w:rsidRDefault="0082267C" w:rsidP="006E0F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197E9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Mustaqil 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="00197E9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zlashtiriladigan mavzular bo</w:t>
            </w:r>
            <w:r w:rsidR="00120A29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="00197E92" w:rsidRPr="000215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yicha talabalar tomonidan referatlar tayyorlash va uni taqdimot qilish tavsiya etiladi.</w:t>
            </w:r>
          </w:p>
        </w:tc>
      </w:tr>
      <w:tr w:rsidR="008E0864" w:rsidRPr="001411F7" w:rsidTr="00A323BE">
        <w:tc>
          <w:tcPr>
            <w:tcW w:w="562" w:type="dxa"/>
          </w:tcPr>
          <w:p w:rsidR="00B90D76" w:rsidRPr="001411F7" w:rsidRDefault="00811BC5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  <w:r w:rsidR="00DC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783" w:type="dxa"/>
            <w:gridSpan w:val="5"/>
          </w:tcPr>
          <w:p w:rsidR="00811BC5" w:rsidRPr="00CB73BF" w:rsidRDefault="00811BC5" w:rsidP="00DC16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B73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Fan </w:t>
            </w:r>
            <w:r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’</w:t>
            </w:r>
            <w:r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CB73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itilishining natijalari</w:t>
            </w:r>
            <w:r w:rsidR="008226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="00CB73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Kasbiy kompetensiyalari</w:t>
            </w:r>
          </w:p>
          <w:p w:rsidR="00B27998" w:rsidRPr="001411F7" w:rsidRDefault="00B27998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Fanni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zlashtirish natijasida talaba:</w:t>
            </w:r>
          </w:p>
          <w:p w:rsidR="004A5C2B" w:rsidRPr="001411F7" w:rsidRDefault="004A5C2B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 w:rsidR="007B434F" w:rsidRPr="007B43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52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Ekalogiya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</w:t>
            </w:r>
            <w:r w:rsidR="006B3158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nologiyasining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B3158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="006B3158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amiyati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nazariy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asoslari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ularning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kompyuterda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tasvirlanish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jarayonlari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jarayonlarining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apparat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minoti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kommunikasion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nologiyalar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soha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sidagi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me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yoriy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huquqiy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ujjatlarni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metrologiya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soha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nologiyalarining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nazariy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uslubiy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nologik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asoslarini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ob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ekt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jarayonlar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olati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yangi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sifatdagi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borotlarga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sadida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borotlarni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yigish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ayta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ishlash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sa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ql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uzatish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usul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vositalar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majmuasi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sifatida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nologiyalarining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rivojlanish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nalishlarini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kommunikasiya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vositalari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tasavvurga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bilimga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="00415FDC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lishi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4A5C2B" w:rsidRPr="001411F7" w:rsidRDefault="004A5C2B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Z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amonaviy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kompyuter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vositalari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kompyuterga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izmat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rsa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uvchi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asosida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fayllar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tizimi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bilan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ishlash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borotlarga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ishlov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beruvchi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vositalardan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internet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tarmog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milliy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tarmo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resurslaridan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internet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interaktiv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izmatlaridan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lumotlar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bazalaridan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tizimlaridan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foydalanish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kunikmalariga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lishi</w:t>
            </w:r>
            <w:r w:rsidR="008E0864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4A5C2B" w:rsidRPr="001411F7" w:rsidRDefault="004A5C2B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 w:rsidR="007B434F" w:rsidRPr="007B43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dasturlash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tillari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amaliy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vositalar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or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ali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isodiyot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soha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oid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masalalarni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echish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borotlarga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ishlov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berish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or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ali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matn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tasvir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grafika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rinishdagi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elektron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ujjat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Web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resurslarni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yaratish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ularni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ayta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ishlash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te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nologiya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ning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dasturiy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vositalari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usullaridan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amda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tizimlaridan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0864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Iqtisodiyot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yunalishi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yicha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itilayotgan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fanlarni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zlashtirishda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foydalana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olish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kompyuterlarda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metrologiya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standartlashtirish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soha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oid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borotlarini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ayta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ishlash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ular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asosida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bosh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aruv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arorlarini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abul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q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ilish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malakalariga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ega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="006A2C4A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120A29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lishi</w:t>
            </w:r>
            <w:r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kerak.</w:t>
            </w:r>
          </w:p>
          <w:p w:rsidR="00B90D76" w:rsidRPr="001411F7" w:rsidRDefault="00B90D76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BC5" w:rsidRPr="00155876" w:rsidTr="00770A00">
        <w:trPr>
          <w:trHeight w:val="2542"/>
        </w:trPr>
        <w:tc>
          <w:tcPr>
            <w:tcW w:w="562" w:type="dxa"/>
          </w:tcPr>
          <w:p w:rsidR="00811BC5" w:rsidRPr="001411F7" w:rsidRDefault="00120A29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  <w:r w:rsidR="00DC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783" w:type="dxa"/>
            <w:gridSpan w:val="5"/>
          </w:tcPr>
          <w:p w:rsidR="00120A29" w:rsidRPr="001411F7" w:rsidRDefault="00120A29" w:rsidP="00DC16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Ta’lim te</w:t>
            </w:r>
            <w:r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</w:t>
            </w:r>
            <w:r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nologiyalari va metodlari:</w:t>
            </w:r>
          </w:p>
          <w:p w:rsidR="00120A29" w:rsidRPr="006F0451" w:rsidRDefault="00120A29" w:rsidP="006F045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ma’ruzalar</w:t>
            </w:r>
            <w:proofErr w:type="gramEnd"/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6F0451" w:rsidRPr="006F0451" w:rsidRDefault="00120A29" w:rsidP="006F045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interfaol</w:t>
            </w:r>
            <w:proofErr w:type="gramEnd"/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keys-stadilar;</w:t>
            </w:r>
          </w:p>
          <w:p w:rsidR="006F0451" w:rsidRPr="006F0451" w:rsidRDefault="006F0451" w:rsidP="006F045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semenarlar (mantiqiy fikrlash, tezkor savol-javoblar)</w:t>
            </w:r>
          </w:p>
          <w:p w:rsidR="006F0451" w:rsidRPr="006F0451" w:rsidRDefault="00120A29" w:rsidP="006F045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guruhlarda ishlash;</w:t>
            </w:r>
          </w:p>
          <w:p w:rsidR="006F0451" w:rsidRPr="006F0451" w:rsidRDefault="00120A29" w:rsidP="006F045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taqdimotlarni qilish;</w:t>
            </w:r>
          </w:p>
          <w:p w:rsidR="00120A29" w:rsidRPr="006F0451" w:rsidRDefault="00120A29" w:rsidP="006F0451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individual loyi</w:t>
            </w: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alar;</w:t>
            </w:r>
          </w:p>
          <w:p w:rsidR="00811BC5" w:rsidRPr="001411F7" w:rsidRDefault="00120A29" w:rsidP="0002157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jamoa bo’lib ishlash va </w:t>
            </w: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imoya qilish uchun loyi</w:t>
            </w:r>
            <w:r w:rsidR="001C39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</w:t>
            </w:r>
            <w:r w:rsidRPr="006F0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alar</w:t>
            </w:r>
          </w:p>
        </w:tc>
      </w:tr>
      <w:tr w:rsidR="00811BC5" w:rsidRPr="001411F7" w:rsidTr="00A323BE">
        <w:tc>
          <w:tcPr>
            <w:tcW w:w="562" w:type="dxa"/>
          </w:tcPr>
          <w:p w:rsidR="00811BC5" w:rsidRPr="001411F7" w:rsidRDefault="00770A00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C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783" w:type="dxa"/>
            <w:gridSpan w:val="5"/>
          </w:tcPr>
          <w:p w:rsidR="00770A00" w:rsidRPr="001411F7" w:rsidRDefault="00770A00" w:rsidP="00DC162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Kreditlarni olish uchun talablar:</w:t>
            </w:r>
          </w:p>
          <w:p w:rsidR="00811BC5" w:rsidRPr="001411F7" w:rsidRDefault="00711E1A" w:rsidP="00DC1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E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Fanga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oid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nazariy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uslubiy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tushunchalarni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to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zlashtirish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ta</w:t>
            </w:r>
            <w:r w:rsidR="00CC5D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lil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natijalarini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to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ri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aks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etgira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olish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rganilayotgan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jarayonlar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C5D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aqida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mustaqil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mushohada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yuritish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joriy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oraliq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nazorat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shakllarida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berilgan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vazifa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topshiriqlarni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bajarish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yakuniy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nazorat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bo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’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yicha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yozma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ishni</w:t>
            </w:r>
            <w:r w:rsidR="00770A00" w:rsidRPr="001411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topshirish.</w:t>
            </w:r>
          </w:p>
        </w:tc>
      </w:tr>
      <w:tr w:rsidR="00770A00" w:rsidRPr="001411F7" w:rsidTr="00A323BE">
        <w:tc>
          <w:tcPr>
            <w:tcW w:w="562" w:type="dxa"/>
          </w:tcPr>
          <w:p w:rsidR="00770A00" w:rsidRPr="001411F7" w:rsidRDefault="006962BB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DC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783" w:type="dxa"/>
            <w:gridSpan w:val="5"/>
          </w:tcPr>
          <w:p w:rsidR="005E7433" w:rsidRPr="001411F7" w:rsidRDefault="006962BB" w:rsidP="00A3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Asosiy adabiyotlar</w:t>
            </w:r>
          </w:p>
          <w:p w:rsidR="0095712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1.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Misty E Vermaat, Susan L Sebok, Steven M Freund. Diskovering Computers (C) 2016 (2016 edition). Textbook. USA, 2016</w:t>
            </w:r>
          </w:p>
          <w:p w:rsidR="0095712C" w:rsidRPr="00D61366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</w:t>
            </w:r>
            <w:r w:rsidR="0095712C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Норалиев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Кушаров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ишлок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ўж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алигида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ахборот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технологиялари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-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Ўқ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лланма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5712C"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тисод</w:t>
            </w:r>
            <w:r w:rsidR="0095712C"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молия</w:t>
            </w:r>
            <w:r w:rsidR="0095712C"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Тошкент</w:t>
            </w:r>
            <w:r w:rsidR="0095712C"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5712C"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- 521 </w:t>
            </w:r>
            <w:r w:rsidR="0095712C" w:rsidRPr="001411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712C"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7A39" w:rsidRPr="00D61366" w:rsidRDefault="00D97A39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Акаев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Кенжабоев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Илхомова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Жуманиёзова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1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97A39" w:rsidRPr="001411F7" w:rsidRDefault="007852C5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Экология</w:t>
            </w:r>
            <w:r w:rsidR="00D97A39" w:rsidRPr="001411F7">
              <w:rPr>
                <w:rFonts w:ascii="Times New Roman" w:hAnsi="Times New Roman" w:cs="Times New Roman"/>
                <w:sz w:val="28"/>
                <w:szCs w:val="28"/>
              </w:rPr>
              <w:t>да ахборот тизимлари ва технологиялари. Дарслик. Т.-</w:t>
            </w:r>
          </w:p>
          <w:p w:rsidR="00D97A39" w:rsidRPr="001411F7" w:rsidRDefault="00D97A39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1411F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 xml:space="preserve">збекистон файласуфлари миллий жамияти нашриёти”. </w:t>
            </w:r>
            <w:proofErr w:type="gramStart"/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2019.-</w:t>
            </w:r>
            <w:proofErr w:type="gramEnd"/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448 бет.</w:t>
            </w:r>
          </w:p>
          <w:p w:rsidR="006620AD" w:rsidRPr="001411F7" w:rsidRDefault="006620AD" w:rsidP="00DC16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sz w:val="28"/>
                <w:szCs w:val="28"/>
              </w:rPr>
              <w:t>4. Федотова Е.Л. Информационные технологии и системы: Учебное пособия -Форум ИНФРА- М, 2013 г. -426 стр.</w:t>
            </w:r>
          </w:p>
          <w:p w:rsidR="00CE2A6C" w:rsidRPr="001411F7" w:rsidRDefault="006620AD" w:rsidP="00A3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Qo</w:t>
            </w: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</w:t>
            </w: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shimcha</w:t>
            </w: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adabiyotlar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Мирзиёев Ш.М. Эркин ва фаровон демократик 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збекистон давлатини биргаликда барпо этамиз. Тошкент, “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збекистон” НМИУ, 2017. - 56 б.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Мирзиёев Ш.М. 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онун устуворлиги ва инсон манфаатларини таъминлаш юрт тара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иёти ва хал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фаровонлигининг гарови. “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збекистон” НМИУ.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Мирзиёев Ш.М. Буюк келажагимизни мард ва олижаноб хал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имиз билан бирга 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урамиз. “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збекистон” НМИУ, </w:t>
            </w: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2017.-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 б.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Мирзиёев Ш.М. Танкидий тах</w:t>
            </w:r>
            <w:r w:rsidR="00C374A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л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ил, катьий тартиб-интизом ва шахсий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жавобгарлик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-хар бир рахбар фаолиятининг кундалик 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оидаси б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лиши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керак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“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Ўзбекистон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НМИУ, 2017. - 103 б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Ўзбекистон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республикаси Президентининг 2020 йил 28 апрелдаги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“Ра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амли и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тисодиёт ва электрон хукуматни кенг жорий этиш чора-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тадбирлари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ўғ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рисида” ги ПК;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-4699-сон 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арори.</w:t>
            </w:r>
          </w:p>
          <w:p w:rsidR="00CE2A6C" w:rsidRPr="00905B89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Информатика ва ахборот технологиялари. 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 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лланма./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90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3.Абдуллаев, С.Мирзаев, Г.Шодмонова, Н.Шамсиддинов- Алишер Навоий номидаги </w:t>
            </w:r>
            <w:r w:rsidR="001F14C5" w:rsidRPr="0090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Ўзбекистон</w:t>
            </w:r>
            <w:r w:rsidRPr="0090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Миллий кутубхонаси нашриёти, Тошкент-2012,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905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444-бет</w:t>
            </w:r>
          </w:p>
          <w:p w:rsidR="00CE2A6C" w:rsidRPr="001411F7" w:rsidRDefault="0002157E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E2A6C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CE2A6C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Безручко В.Т. Компьютерный практикум по курсу «Информатика»: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Учебное пособие. 3-е изд., перераб. И доп. -М</w:t>
            </w: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,: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ИД «ФОРУМ»: ИНФРА- М, 2008.-368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2157E" w:rsidRPr="0002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Н.Х.Норалиев, Н.</w:t>
            </w:r>
            <w:r w:rsidR="00A3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иличев Информатика. </w:t>
            </w:r>
            <w:r w:rsidR="00A3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Ўқув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3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қўлланма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Т.: ТошДАУ нашр тахририяти, 2003. - 147 б.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2157E" w:rsidRPr="0002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3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Информатика: Практикум по технологии работы на компьютере. / Под ред. В. Макаровой. - 3-е изд., перераб. - М.; ФиС, 2004. - 256 с.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2157E" w:rsidRPr="0002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3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Программирование: принципы и практика использования С++, испр. изд. Пер. с англ. — </w:t>
            </w: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: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ООО “И.Д. Вильямс”, 2011. — 1248 </w:t>
            </w:r>
            <w:proofErr w:type="gramStart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:</w:t>
            </w:r>
            <w:proofErr w:type="gramEnd"/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ил. — Парал. тит. англ.</w:t>
            </w:r>
          </w:p>
          <w:p w:rsidR="00CE2A6C" w:rsidRPr="001411F7" w:rsidRDefault="00CE2A6C" w:rsidP="00A337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Ахборот манбалари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gov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uz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Ўзбекистон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Республикаси хукумати портали.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 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ziyonet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uz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F14C5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Ўзбекистон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ахборот-таълим тармоги портали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18. 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ict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gov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uz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компьютерлаштиришни ривожлантириш буйича Вазирлар махкамасининг мувофи</w:t>
            </w:r>
            <w:r w:rsidR="00531A0A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қл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аштирувчи Кенгаши сайти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  <w:r w:rsidR="00A33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mitc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uz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Ахборот технологиялари ва коммуникацияларни ривожлантириш вазирлиги сайти</w:t>
            </w:r>
          </w:p>
          <w:p w:rsidR="00CE2A6C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acroculture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кишло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хў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жалиги буйича ахборот ресурси</w:t>
            </w:r>
          </w:p>
          <w:p w:rsidR="005E7433" w:rsidRPr="001411F7" w:rsidRDefault="00CE2A6C" w:rsidP="000215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uzbekcoders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uz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бир миллион 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ў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збек дастурчиси лойи</w:t>
            </w:r>
            <w:r w:rsidR="00BD15B4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ҳ</w:t>
            </w: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аси</w:t>
            </w:r>
          </w:p>
        </w:tc>
      </w:tr>
      <w:tr w:rsidR="00770A00" w:rsidRPr="00155876" w:rsidTr="00A323BE">
        <w:tc>
          <w:tcPr>
            <w:tcW w:w="562" w:type="dxa"/>
          </w:tcPr>
          <w:p w:rsidR="00770A00" w:rsidRPr="001411F7" w:rsidRDefault="00CE2A6C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7</w:t>
            </w:r>
            <w:r w:rsidR="00261C0E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8783" w:type="dxa"/>
            <w:gridSpan w:val="5"/>
          </w:tcPr>
          <w:p w:rsidR="00770A00" w:rsidRPr="001411F7" w:rsidRDefault="009273DE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Buxoro davlat universitetida ishlab chiqilgan va tasdiqlangan</w:t>
            </w:r>
          </w:p>
        </w:tc>
      </w:tr>
      <w:tr w:rsidR="00770A00" w:rsidRPr="00155876" w:rsidTr="00A323BE">
        <w:tc>
          <w:tcPr>
            <w:tcW w:w="562" w:type="dxa"/>
          </w:tcPr>
          <w:p w:rsidR="00770A00" w:rsidRPr="001411F7" w:rsidRDefault="00261C0E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</w:t>
            </w:r>
          </w:p>
        </w:tc>
        <w:tc>
          <w:tcPr>
            <w:tcW w:w="8783" w:type="dxa"/>
            <w:gridSpan w:val="5"/>
          </w:tcPr>
          <w:p w:rsidR="00770A00" w:rsidRPr="001411F7" w:rsidRDefault="00261C0E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Fan/ modul uchun mas’ullar:</w:t>
            </w:r>
          </w:p>
          <w:p w:rsidR="00261C0E" w:rsidRPr="001411F7" w:rsidRDefault="007852C5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K.H.Qobilov</w:t>
            </w:r>
            <w:r w:rsidR="00261C0E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BuxDU </w:t>
            </w:r>
            <w:r w:rsidR="008102E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00261C0E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Amaliy matematika va dasturlash texnologiyalari</w:t>
            </w:r>
            <w:r w:rsidR="008102ED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r w:rsidR="00261C0E"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kafedrasi katta o’qituvchisi</w:t>
            </w:r>
          </w:p>
        </w:tc>
      </w:tr>
      <w:tr w:rsidR="00770A00" w:rsidRPr="00155876" w:rsidTr="00A323BE">
        <w:tc>
          <w:tcPr>
            <w:tcW w:w="562" w:type="dxa"/>
          </w:tcPr>
          <w:p w:rsidR="00770A00" w:rsidRPr="001411F7" w:rsidRDefault="00261C0E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</w:p>
        </w:tc>
        <w:tc>
          <w:tcPr>
            <w:tcW w:w="8783" w:type="dxa"/>
            <w:gridSpan w:val="5"/>
          </w:tcPr>
          <w:p w:rsidR="00770A00" w:rsidRPr="001411F7" w:rsidRDefault="00261C0E" w:rsidP="00DC16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Taqrizchilar:</w:t>
            </w:r>
          </w:p>
          <w:p w:rsidR="00885E30" w:rsidRPr="001411F7" w:rsidRDefault="00885E30" w:rsidP="000215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41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Sh.S. </w:t>
            </w:r>
            <w:proofErr w:type="gramStart"/>
            <w:r w:rsidRPr="00141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Yo’ldoshev  -</w:t>
            </w:r>
            <w:proofErr w:type="gramEnd"/>
            <w:r w:rsidRPr="00141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  <w:r w:rsidRPr="00F53D0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</w:t>
            </w:r>
            <w:r w:rsidRPr="00F53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xMTI  </w:t>
            </w:r>
            <w:r w:rsidR="008102ED" w:rsidRPr="00F53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53D06" w:rsidRPr="00F53D0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Аxborot-kommunikasiya texnologiyalari</w:t>
            </w:r>
            <w:r w:rsidR="008102ED" w:rsidRPr="00F53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F53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kafedra </w:t>
            </w:r>
            <w:r w:rsidRPr="00F53D0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dotsent</w:t>
            </w:r>
            <w:r w:rsidR="00A337DD" w:rsidRPr="00F53D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53D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:rsidR="008467D1" w:rsidRPr="0002157E" w:rsidRDefault="008467D1" w:rsidP="0002157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8467D1" w:rsidRPr="0002157E" w:rsidSect="001411F7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B1" w:rsidRDefault="005547B1" w:rsidP="002424E2">
      <w:pPr>
        <w:spacing w:after="0" w:line="240" w:lineRule="auto"/>
      </w:pPr>
      <w:r>
        <w:separator/>
      </w:r>
    </w:p>
  </w:endnote>
  <w:endnote w:type="continuationSeparator" w:id="0">
    <w:p w:rsidR="005547B1" w:rsidRDefault="005547B1" w:rsidP="0024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05773"/>
      <w:docPartObj>
        <w:docPartGallery w:val="Page Numbers (Bottom of Page)"/>
        <w:docPartUnique/>
      </w:docPartObj>
    </w:sdtPr>
    <w:sdtEndPr/>
    <w:sdtContent>
      <w:p w:rsidR="002424E2" w:rsidRDefault="005A5F80">
        <w:pPr>
          <w:pStyle w:val="a8"/>
          <w:jc w:val="center"/>
        </w:pPr>
        <w:r>
          <w:fldChar w:fldCharType="begin"/>
        </w:r>
        <w:r w:rsidR="002424E2">
          <w:instrText>PAGE   \* MERGEFORMAT</w:instrText>
        </w:r>
        <w:r>
          <w:fldChar w:fldCharType="separate"/>
        </w:r>
        <w:r w:rsidR="00D00B10">
          <w:rPr>
            <w:noProof/>
          </w:rPr>
          <w:t>9</w:t>
        </w:r>
        <w:r>
          <w:fldChar w:fldCharType="end"/>
        </w:r>
      </w:p>
    </w:sdtContent>
  </w:sdt>
  <w:p w:rsidR="002424E2" w:rsidRDefault="00242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B1" w:rsidRDefault="005547B1" w:rsidP="002424E2">
      <w:pPr>
        <w:spacing w:after="0" w:line="240" w:lineRule="auto"/>
      </w:pPr>
      <w:r>
        <w:separator/>
      </w:r>
    </w:p>
  </w:footnote>
  <w:footnote w:type="continuationSeparator" w:id="0">
    <w:p w:rsidR="005547B1" w:rsidRDefault="005547B1" w:rsidP="0024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658"/>
    <w:multiLevelType w:val="hybridMultilevel"/>
    <w:tmpl w:val="CF20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128"/>
    <w:multiLevelType w:val="hybridMultilevel"/>
    <w:tmpl w:val="EDCA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427"/>
    <w:multiLevelType w:val="hybridMultilevel"/>
    <w:tmpl w:val="6840EAF8"/>
    <w:lvl w:ilvl="0" w:tplc="D1F8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142EF"/>
    <w:multiLevelType w:val="hybridMultilevel"/>
    <w:tmpl w:val="9C5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A23"/>
    <w:multiLevelType w:val="hybridMultilevel"/>
    <w:tmpl w:val="2566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E67"/>
    <w:multiLevelType w:val="hybridMultilevel"/>
    <w:tmpl w:val="F83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4ACF"/>
    <w:multiLevelType w:val="hybridMultilevel"/>
    <w:tmpl w:val="01A4594C"/>
    <w:lvl w:ilvl="0" w:tplc="B4DA7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5207"/>
    <w:multiLevelType w:val="hybridMultilevel"/>
    <w:tmpl w:val="831C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2509"/>
    <w:multiLevelType w:val="hybridMultilevel"/>
    <w:tmpl w:val="000E887E"/>
    <w:lvl w:ilvl="0" w:tplc="168A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48BE"/>
    <w:multiLevelType w:val="hybridMultilevel"/>
    <w:tmpl w:val="529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6B7F"/>
    <w:multiLevelType w:val="hybridMultilevel"/>
    <w:tmpl w:val="0A9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C38"/>
    <w:multiLevelType w:val="hybridMultilevel"/>
    <w:tmpl w:val="7B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6749"/>
    <w:multiLevelType w:val="hybridMultilevel"/>
    <w:tmpl w:val="75CC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75A68"/>
    <w:multiLevelType w:val="hybridMultilevel"/>
    <w:tmpl w:val="57D03D5C"/>
    <w:lvl w:ilvl="0" w:tplc="FD8CA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6B1060"/>
    <w:multiLevelType w:val="hybridMultilevel"/>
    <w:tmpl w:val="C7A45C32"/>
    <w:lvl w:ilvl="0" w:tplc="26B8E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B122EB"/>
    <w:multiLevelType w:val="hybridMultilevel"/>
    <w:tmpl w:val="B9E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7D26"/>
    <w:multiLevelType w:val="hybridMultilevel"/>
    <w:tmpl w:val="E3802F70"/>
    <w:lvl w:ilvl="0" w:tplc="7E6EC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506E8"/>
    <w:multiLevelType w:val="hybridMultilevel"/>
    <w:tmpl w:val="DA76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D03EA"/>
    <w:multiLevelType w:val="hybridMultilevel"/>
    <w:tmpl w:val="F1F0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35C1"/>
    <w:multiLevelType w:val="hybridMultilevel"/>
    <w:tmpl w:val="DD2E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73D59"/>
    <w:multiLevelType w:val="hybridMultilevel"/>
    <w:tmpl w:val="3034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16D7"/>
    <w:multiLevelType w:val="hybridMultilevel"/>
    <w:tmpl w:val="D93E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D3420"/>
    <w:multiLevelType w:val="hybridMultilevel"/>
    <w:tmpl w:val="7558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509AA"/>
    <w:multiLevelType w:val="hybridMultilevel"/>
    <w:tmpl w:val="8E44689C"/>
    <w:lvl w:ilvl="0" w:tplc="8F1A6F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87132"/>
    <w:multiLevelType w:val="hybridMultilevel"/>
    <w:tmpl w:val="B1EAE49E"/>
    <w:lvl w:ilvl="0" w:tplc="6F1AAF5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11B01"/>
    <w:multiLevelType w:val="hybridMultilevel"/>
    <w:tmpl w:val="A7A6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378"/>
    <w:multiLevelType w:val="hybridMultilevel"/>
    <w:tmpl w:val="5E76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25E85"/>
    <w:multiLevelType w:val="hybridMultilevel"/>
    <w:tmpl w:val="C09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15CD7"/>
    <w:multiLevelType w:val="hybridMultilevel"/>
    <w:tmpl w:val="5148BE6A"/>
    <w:lvl w:ilvl="0" w:tplc="92322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B5C55"/>
    <w:multiLevelType w:val="hybridMultilevel"/>
    <w:tmpl w:val="42D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603A5"/>
    <w:multiLevelType w:val="hybridMultilevel"/>
    <w:tmpl w:val="54AE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349"/>
    <w:multiLevelType w:val="hybridMultilevel"/>
    <w:tmpl w:val="F98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4E12"/>
    <w:multiLevelType w:val="hybridMultilevel"/>
    <w:tmpl w:val="A518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C7DD2"/>
    <w:multiLevelType w:val="hybridMultilevel"/>
    <w:tmpl w:val="0A9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27775"/>
    <w:multiLevelType w:val="hybridMultilevel"/>
    <w:tmpl w:val="3226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7378D"/>
    <w:multiLevelType w:val="hybridMultilevel"/>
    <w:tmpl w:val="05CA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31742"/>
    <w:multiLevelType w:val="hybridMultilevel"/>
    <w:tmpl w:val="AC6A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00573"/>
    <w:multiLevelType w:val="hybridMultilevel"/>
    <w:tmpl w:val="6752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66A1B"/>
    <w:multiLevelType w:val="hybridMultilevel"/>
    <w:tmpl w:val="02AE3328"/>
    <w:lvl w:ilvl="0" w:tplc="2D989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B74189"/>
    <w:multiLevelType w:val="hybridMultilevel"/>
    <w:tmpl w:val="01A4594C"/>
    <w:lvl w:ilvl="0" w:tplc="B4DA7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18"/>
  </w:num>
  <w:num w:numId="5">
    <w:abstractNumId w:val="34"/>
  </w:num>
  <w:num w:numId="6">
    <w:abstractNumId w:val="17"/>
  </w:num>
  <w:num w:numId="7">
    <w:abstractNumId w:val="4"/>
  </w:num>
  <w:num w:numId="8">
    <w:abstractNumId w:val="31"/>
  </w:num>
  <w:num w:numId="9">
    <w:abstractNumId w:val="1"/>
  </w:num>
  <w:num w:numId="10">
    <w:abstractNumId w:val="9"/>
  </w:num>
  <w:num w:numId="11">
    <w:abstractNumId w:val="35"/>
  </w:num>
  <w:num w:numId="12">
    <w:abstractNumId w:val="20"/>
  </w:num>
  <w:num w:numId="13">
    <w:abstractNumId w:val="26"/>
  </w:num>
  <w:num w:numId="14">
    <w:abstractNumId w:val="0"/>
  </w:num>
  <w:num w:numId="15">
    <w:abstractNumId w:val="25"/>
  </w:num>
  <w:num w:numId="16">
    <w:abstractNumId w:val="7"/>
  </w:num>
  <w:num w:numId="17">
    <w:abstractNumId w:val="21"/>
  </w:num>
  <w:num w:numId="18">
    <w:abstractNumId w:val="22"/>
  </w:num>
  <w:num w:numId="19">
    <w:abstractNumId w:val="30"/>
  </w:num>
  <w:num w:numId="20">
    <w:abstractNumId w:val="15"/>
  </w:num>
  <w:num w:numId="21">
    <w:abstractNumId w:val="36"/>
  </w:num>
  <w:num w:numId="22">
    <w:abstractNumId w:val="29"/>
  </w:num>
  <w:num w:numId="23">
    <w:abstractNumId w:val="3"/>
  </w:num>
  <w:num w:numId="24">
    <w:abstractNumId w:val="33"/>
  </w:num>
  <w:num w:numId="25">
    <w:abstractNumId w:val="10"/>
  </w:num>
  <w:num w:numId="26">
    <w:abstractNumId w:val="5"/>
  </w:num>
  <w:num w:numId="27">
    <w:abstractNumId w:val="23"/>
  </w:num>
  <w:num w:numId="28">
    <w:abstractNumId w:val="37"/>
  </w:num>
  <w:num w:numId="29">
    <w:abstractNumId w:val="11"/>
  </w:num>
  <w:num w:numId="30">
    <w:abstractNumId w:val="24"/>
  </w:num>
  <w:num w:numId="31">
    <w:abstractNumId w:val="6"/>
  </w:num>
  <w:num w:numId="32">
    <w:abstractNumId w:val="32"/>
  </w:num>
  <w:num w:numId="33">
    <w:abstractNumId w:val="2"/>
  </w:num>
  <w:num w:numId="34">
    <w:abstractNumId w:val="13"/>
  </w:num>
  <w:num w:numId="35">
    <w:abstractNumId w:val="12"/>
  </w:num>
  <w:num w:numId="36">
    <w:abstractNumId w:val="19"/>
  </w:num>
  <w:num w:numId="37">
    <w:abstractNumId w:val="14"/>
  </w:num>
  <w:num w:numId="38">
    <w:abstractNumId w:val="28"/>
  </w:num>
  <w:num w:numId="39">
    <w:abstractNumId w:val="3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B"/>
    <w:rsid w:val="00000449"/>
    <w:rsid w:val="00011354"/>
    <w:rsid w:val="0002157E"/>
    <w:rsid w:val="00040F4E"/>
    <w:rsid w:val="00061F83"/>
    <w:rsid w:val="00065423"/>
    <w:rsid w:val="00072DC4"/>
    <w:rsid w:val="0008588F"/>
    <w:rsid w:val="0008620E"/>
    <w:rsid w:val="00097594"/>
    <w:rsid w:val="000A44BA"/>
    <w:rsid w:val="000B0B9C"/>
    <w:rsid w:val="000B5A06"/>
    <w:rsid w:val="000C1F0F"/>
    <w:rsid w:val="000C3E15"/>
    <w:rsid w:val="000C4D33"/>
    <w:rsid w:val="000D29D1"/>
    <w:rsid w:val="001023DB"/>
    <w:rsid w:val="00120A29"/>
    <w:rsid w:val="001411F7"/>
    <w:rsid w:val="00155876"/>
    <w:rsid w:val="001600A6"/>
    <w:rsid w:val="00161457"/>
    <w:rsid w:val="00164411"/>
    <w:rsid w:val="00194837"/>
    <w:rsid w:val="00197E92"/>
    <w:rsid w:val="001A65D2"/>
    <w:rsid w:val="001A79E8"/>
    <w:rsid w:val="001C392D"/>
    <w:rsid w:val="001E6028"/>
    <w:rsid w:val="001F14C5"/>
    <w:rsid w:val="0023422C"/>
    <w:rsid w:val="00236B2B"/>
    <w:rsid w:val="002424E2"/>
    <w:rsid w:val="00247CBB"/>
    <w:rsid w:val="00261C0E"/>
    <w:rsid w:val="00271F33"/>
    <w:rsid w:val="002840DF"/>
    <w:rsid w:val="00287C7E"/>
    <w:rsid w:val="00292554"/>
    <w:rsid w:val="00297381"/>
    <w:rsid w:val="002A06DB"/>
    <w:rsid w:val="002A4D3E"/>
    <w:rsid w:val="00313115"/>
    <w:rsid w:val="00340AE3"/>
    <w:rsid w:val="00343803"/>
    <w:rsid w:val="003524C8"/>
    <w:rsid w:val="00372D44"/>
    <w:rsid w:val="0038297B"/>
    <w:rsid w:val="00402502"/>
    <w:rsid w:val="00413B6D"/>
    <w:rsid w:val="00415FDC"/>
    <w:rsid w:val="00424253"/>
    <w:rsid w:val="004248FA"/>
    <w:rsid w:val="00430474"/>
    <w:rsid w:val="00433523"/>
    <w:rsid w:val="00434EEF"/>
    <w:rsid w:val="004549D5"/>
    <w:rsid w:val="00484397"/>
    <w:rsid w:val="00493AAE"/>
    <w:rsid w:val="004A5C2B"/>
    <w:rsid w:val="004D1D9A"/>
    <w:rsid w:val="0050313A"/>
    <w:rsid w:val="00531A0A"/>
    <w:rsid w:val="00532968"/>
    <w:rsid w:val="00540D29"/>
    <w:rsid w:val="005547B1"/>
    <w:rsid w:val="0057605B"/>
    <w:rsid w:val="00595497"/>
    <w:rsid w:val="005958FB"/>
    <w:rsid w:val="005A16A6"/>
    <w:rsid w:val="005A5F80"/>
    <w:rsid w:val="005A760D"/>
    <w:rsid w:val="005E7433"/>
    <w:rsid w:val="005F092A"/>
    <w:rsid w:val="006079B4"/>
    <w:rsid w:val="00633A75"/>
    <w:rsid w:val="00645A3C"/>
    <w:rsid w:val="00652E0A"/>
    <w:rsid w:val="006620AD"/>
    <w:rsid w:val="00662BAC"/>
    <w:rsid w:val="006774FE"/>
    <w:rsid w:val="006962BB"/>
    <w:rsid w:val="006A2C4A"/>
    <w:rsid w:val="006B3158"/>
    <w:rsid w:val="006D5AA8"/>
    <w:rsid w:val="006E0F9C"/>
    <w:rsid w:val="006E7F08"/>
    <w:rsid w:val="006F0451"/>
    <w:rsid w:val="006F14A6"/>
    <w:rsid w:val="00711E1A"/>
    <w:rsid w:val="00711F61"/>
    <w:rsid w:val="00725D2F"/>
    <w:rsid w:val="00752733"/>
    <w:rsid w:val="00770A00"/>
    <w:rsid w:val="007852C5"/>
    <w:rsid w:val="007A4432"/>
    <w:rsid w:val="007B434F"/>
    <w:rsid w:val="007C07E0"/>
    <w:rsid w:val="007C4F31"/>
    <w:rsid w:val="007E29D8"/>
    <w:rsid w:val="007E6199"/>
    <w:rsid w:val="007F7B54"/>
    <w:rsid w:val="0080149D"/>
    <w:rsid w:val="00807C52"/>
    <w:rsid w:val="008102ED"/>
    <w:rsid w:val="00811BC5"/>
    <w:rsid w:val="0082267C"/>
    <w:rsid w:val="0084282D"/>
    <w:rsid w:val="008467D1"/>
    <w:rsid w:val="008529F7"/>
    <w:rsid w:val="00860C6A"/>
    <w:rsid w:val="00864791"/>
    <w:rsid w:val="00871275"/>
    <w:rsid w:val="00885E30"/>
    <w:rsid w:val="00887D90"/>
    <w:rsid w:val="008B0B24"/>
    <w:rsid w:val="008B695A"/>
    <w:rsid w:val="008C7283"/>
    <w:rsid w:val="008E0864"/>
    <w:rsid w:val="008F01F5"/>
    <w:rsid w:val="00905B89"/>
    <w:rsid w:val="00913595"/>
    <w:rsid w:val="00913CFA"/>
    <w:rsid w:val="009273DE"/>
    <w:rsid w:val="00927CC8"/>
    <w:rsid w:val="0095712C"/>
    <w:rsid w:val="0096769E"/>
    <w:rsid w:val="00972F6F"/>
    <w:rsid w:val="009A6A7A"/>
    <w:rsid w:val="009C0280"/>
    <w:rsid w:val="009D66A9"/>
    <w:rsid w:val="009F7233"/>
    <w:rsid w:val="00A03A39"/>
    <w:rsid w:val="00A259D1"/>
    <w:rsid w:val="00A323BE"/>
    <w:rsid w:val="00A337DD"/>
    <w:rsid w:val="00A8652D"/>
    <w:rsid w:val="00A95420"/>
    <w:rsid w:val="00AB20A6"/>
    <w:rsid w:val="00AB3986"/>
    <w:rsid w:val="00AB47E1"/>
    <w:rsid w:val="00AC3C88"/>
    <w:rsid w:val="00AE40AF"/>
    <w:rsid w:val="00B05835"/>
    <w:rsid w:val="00B10181"/>
    <w:rsid w:val="00B1209C"/>
    <w:rsid w:val="00B27998"/>
    <w:rsid w:val="00B5286C"/>
    <w:rsid w:val="00B754F8"/>
    <w:rsid w:val="00B90D76"/>
    <w:rsid w:val="00B97F4A"/>
    <w:rsid w:val="00BD15B4"/>
    <w:rsid w:val="00BD226E"/>
    <w:rsid w:val="00BD27A8"/>
    <w:rsid w:val="00BF4CE3"/>
    <w:rsid w:val="00C01FED"/>
    <w:rsid w:val="00C374AD"/>
    <w:rsid w:val="00C7343A"/>
    <w:rsid w:val="00C76BB8"/>
    <w:rsid w:val="00C815A5"/>
    <w:rsid w:val="00C96E19"/>
    <w:rsid w:val="00CA1FE2"/>
    <w:rsid w:val="00CB73BF"/>
    <w:rsid w:val="00CC2488"/>
    <w:rsid w:val="00CC5DA0"/>
    <w:rsid w:val="00CE2A6C"/>
    <w:rsid w:val="00CF507C"/>
    <w:rsid w:val="00CF6C8B"/>
    <w:rsid w:val="00D00B10"/>
    <w:rsid w:val="00D02A29"/>
    <w:rsid w:val="00D043CD"/>
    <w:rsid w:val="00D42099"/>
    <w:rsid w:val="00D426E3"/>
    <w:rsid w:val="00D44073"/>
    <w:rsid w:val="00D542FA"/>
    <w:rsid w:val="00D61366"/>
    <w:rsid w:val="00D73C4B"/>
    <w:rsid w:val="00D906FA"/>
    <w:rsid w:val="00D90B61"/>
    <w:rsid w:val="00D97A39"/>
    <w:rsid w:val="00DA10D0"/>
    <w:rsid w:val="00DC1620"/>
    <w:rsid w:val="00DD3A23"/>
    <w:rsid w:val="00E357A6"/>
    <w:rsid w:val="00E454F4"/>
    <w:rsid w:val="00E52A73"/>
    <w:rsid w:val="00E67278"/>
    <w:rsid w:val="00EC2DD9"/>
    <w:rsid w:val="00ED4922"/>
    <w:rsid w:val="00ED7240"/>
    <w:rsid w:val="00EE2BC6"/>
    <w:rsid w:val="00F05CAD"/>
    <w:rsid w:val="00F069AB"/>
    <w:rsid w:val="00F10BA6"/>
    <w:rsid w:val="00F135DE"/>
    <w:rsid w:val="00F25F58"/>
    <w:rsid w:val="00F4252C"/>
    <w:rsid w:val="00F44068"/>
    <w:rsid w:val="00F53D06"/>
    <w:rsid w:val="00F71360"/>
    <w:rsid w:val="00F71BDB"/>
    <w:rsid w:val="00F76FA0"/>
    <w:rsid w:val="00F90F54"/>
    <w:rsid w:val="00FA2C0D"/>
    <w:rsid w:val="00FA36B0"/>
    <w:rsid w:val="00FD1D1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3439-2BA9-4196-A340-910A31C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List Paragraph (numbered (a)),Numbered list"/>
    <w:basedOn w:val="a"/>
    <w:link w:val="a5"/>
    <w:uiPriority w:val="34"/>
    <w:qFormat/>
    <w:rsid w:val="008F01F5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List Paragraph (numbered (a)) Знак,Numbered list Знак"/>
    <w:link w:val="a4"/>
    <w:uiPriority w:val="34"/>
    <w:locked/>
    <w:rsid w:val="00D043CD"/>
  </w:style>
  <w:style w:type="paragraph" w:styleId="a6">
    <w:name w:val="header"/>
    <w:basedOn w:val="a"/>
    <w:link w:val="a7"/>
    <w:uiPriority w:val="99"/>
    <w:unhideWhenUsed/>
    <w:rsid w:val="0024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4E2"/>
  </w:style>
  <w:style w:type="paragraph" w:styleId="a8">
    <w:name w:val="footer"/>
    <w:basedOn w:val="a"/>
    <w:link w:val="a9"/>
    <w:uiPriority w:val="99"/>
    <w:unhideWhenUsed/>
    <w:rsid w:val="0024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A8F8-3A03-4909-A019-7EC354A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2022-01-04T14:34:00Z</cp:lastPrinted>
  <dcterms:created xsi:type="dcterms:W3CDTF">2022-02-28T09:27:00Z</dcterms:created>
  <dcterms:modified xsi:type="dcterms:W3CDTF">2022-02-28T10:36:00Z</dcterms:modified>
</cp:coreProperties>
</file>