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1836" w14:textId="77777777" w:rsidR="00E851E7" w:rsidRPr="00E851E7" w:rsidRDefault="00E851E7" w:rsidP="00E851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51E7">
        <w:rPr>
          <w:rFonts w:ascii="Times New Roman" w:hAnsi="Times New Roman" w:cs="Times New Roman"/>
          <w:b/>
          <w:bCs/>
          <w:sz w:val="28"/>
          <w:szCs w:val="28"/>
          <w:lang w:val="en-US"/>
        </w:rPr>
        <w:t>O’ZBEKISTON RESPUBLIKASI</w:t>
      </w:r>
      <w:r w:rsidRPr="00E851E7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  <w:t>OLIY TA’LIM, FAN VA INNOVATSIYALAR VAZIRLIGI</w:t>
      </w:r>
      <w:r w:rsidRPr="00E851E7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  <w:t>BUXORO DAVLAT UNIVERSITETI</w:t>
      </w:r>
    </w:p>
    <w:p w14:paraId="433E99E0" w14:textId="77777777" w:rsidR="00E851E7" w:rsidRDefault="00E851E7" w:rsidP="00E851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2325C0" w14:textId="77777777" w:rsidR="0094062F" w:rsidRPr="00E851E7" w:rsidRDefault="0094062F" w:rsidP="00E851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3A1F041" w14:textId="77777777" w:rsidR="00E851E7" w:rsidRPr="00E851E7" w:rsidRDefault="00E851E7" w:rsidP="00E851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21"/>
        <w:gridCol w:w="4934"/>
      </w:tblGrid>
      <w:tr w:rsidR="00CB0D9B" w:rsidRPr="00CB0D9B" w14:paraId="5F871394" w14:textId="77777777" w:rsidTr="0006726F">
        <w:trPr>
          <w:trHeight w:val="1928"/>
        </w:trPr>
        <w:tc>
          <w:tcPr>
            <w:tcW w:w="2363" w:type="pct"/>
          </w:tcPr>
          <w:p w14:paraId="553E3036" w14:textId="77777777" w:rsidR="00CB0D9B" w:rsidRPr="00CB0D9B" w:rsidRDefault="00CB0D9B" w:rsidP="00CB0D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2637" w:type="pct"/>
          </w:tcPr>
          <w:p w14:paraId="4DCC7C0E" w14:textId="77777777" w:rsidR="00CB0D9B" w:rsidRPr="00CB0D9B" w:rsidRDefault="00CB0D9B" w:rsidP="00CB0D9B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</w:p>
          <w:p w14:paraId="38C00944" w14:textId="77777777" w:rsidR="00CB0D9B" w:rsidRPr="00CB0D9B" w:rsidRDefault="00CB0D9B" w:rsidP="00CB0D9B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          “</w:t>
            </w: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Tasdiqlandi</w:t>
            </w:r>
            <w:proofErr w:type="spellEnd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”</w:t>
            </w:r>
          </w:p>
          <w:p w14:paraId="3A3049EC" w14:textId="77777777" w:rsidR="00CB0D9B" w:rsidRPr="00CB0D9B" w:rsidRDefault="00CB0D9B" w:rsidP="00CB0D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Buxoro</w:t>
            </w:r>
            <w:proofErr w:type="spellEnd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davlat</w:t>
            </w:r>
            <w:proofErr w:type="spellEnd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universiteti</w:t>
            </w:r>
            <w:proofErr w:type="spellEnd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rektori</w:t>
            </w:r>
            <w:proofErr w:type="spellEnd"/>
          </w:p>
          <w:p w14:paraId="6990C2DD" w14:textId="77777777" w:rsidR="00CB0D9B" w:rsidRPr="00CB0D9B" w:rsidRDefault="00CB0D9B" w:rsidP="00CB0D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__________________</w:t>
            </w: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O.X.Xamidov</w:t>
            </w:r>
            <w:proofErr w:type="spellEnd"/>
          </w:p>
          <w:p w14:paraId="71909A35" w14:textId="77777777" w:rsidR="00CB0D9B" w:rsidRPr="00CB0D9B" w:rsidRDefault="00CB0D9B" w:rsidP="00CB0D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“____”_______________2024</w:t>
            </w:r>
          </w:p>
          <w:p w14:paraId="5378E21B" w14:textId="224B85E3" w:rsidR="00CB0D9B" w:rsidRPr="00CB0D9B" w:rsidRDefault="00CB0D9B" w:rsidP="00CB0D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Ro’yxatga</w:t>
            </w:r>
            <w:proofErr w:type="spellEnd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olindi</w:t>
            </w:r>
            <w:proofErr w:type="spellEnd"/>
            <w:r w:rsidRPr="00CB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940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BD 60210500-1.11</w:t>
            </w:r>
          </w:p>
        </w:tc>
      </w:tr>
    </w:tbl>
    <w:p w14:paraId="5C06F293" w14:textId="77777777" w:rsidR="00CB0D9B" w:rsidRPr="00CB0D9B" w:rsidRDefault="00CB0D9B" w:rsidP="00CB0D9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B0D9B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ab/>
      </w:r>
      <w:r w:rsidRPr="00CB0D9B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ab/>
      </w:r>
      <w:r w:rsidRPr="00CB0D9B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ab/>
      </w:r>
      <w:r w:rsidRPr="00CB0D9B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ab/>
      </w:r>
      <w:r w:rsidRPr="00CB0D9B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ab/>
      </w:r>
      <w:r w:rsidRPr="00CB0D9B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ab/>
        <w:t xml:space="preserve">    2024 “</w:t>
      </w:r>
      <w:r w:rsidRPr="00CB0D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____”__________</w:t>
      </w:r>
    </w:p>
    <w:p w14:paraId="2DEF1C27" w14:textId="77777777" w:rsidR="00E851E7" w:rsidRPr="00E851E7" w:rsidRDefault="00E851E7" w:rsidP="00E851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35C637F" w14:textId="77777777" w:rsidR="00A80DC2" w:rsidRPr="00C72AA6" w:rsidRDefault="00A80DC2" w:rsidP="00E607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cee1fbf7ede0fff2e0e1ebe8f6e0"/>
        <w:tblW w:w="9789" w:type="dxa"/>
        <w:tblInd w:w="-176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4"/>
        <w:gridCol w:w="222"/>
        <w:gridCol w:w="222"/>
      </w:tblGrid>
      <w:tr w:rsidR="00A80DC2" w:rsidRPr="0094062F" w14:paraId="39C31F2E" w14:textId="77777777" w:rsidTr="004E49D2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802" w14:textId="77777777" w:rsidR="0005510E" w:rsidRPr="00C72AA6" w:rsidRDefault="0005510E" w:rsidP="00E607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DCF966" w14:textId="77777777" w:rsidR="006A7456" w:rsidRPr="00C72AA6" w:rsidRDefault="006A7456" w:rsidP="00E60721">
            <w:pPr>
              <w:pStyle w:val="1"/>
              <w:kinsoku w:val="0"/>
              <w:overflowPunct w:val="0"/>
              <w:spacing w:line="360" w:lineRule="auto"/>
              <w:jc w:val="center"/>
              <w:outlineLvl w:val="0"/>
              <w:rPr>
                <w:lang w:val="en-US"/>
              </w:rPr>
            </w:pPr>
          </w:p>
          <w:p w14:paraId="15587B46" w14:textId="77777777" w:rsidR="00A80DC2" w:rsidRPr="002B1702" w:rsidRDefault="004959F6" w:rsidP="00E60721">
            <w:pPr>
              <w:pStyle w:val="1"/>
              <w:kinsoku w:val="0"/>
              <w:overflowPunct w:val="0"/>
              <w:spacing w:line="360" w:lineRule="auto"/>
              <w:jc w:val="center"/>
              <w:outlineLvl w:val="0"/>
              <w:rPr>
                <w:bCs w:val="0"/>
                <w:lang w:val="en-US"/>
              </w:rPr>
            </w:pPr>
            <w:r w:rsidRPr="002B1702">
              <w:rPr>
                <w:lang w:val="en-US"/>
              </w:rPr>
              <w:t xml:space="preserve">         </w:t>
            </w:r>
            <w:r w:rsidR="002B1702" w:rsidRPr="002B1702">
              <w:rPr>
                <w:sz w:val="32"/>
                <w:szCs w:val="32"/>
                <w:lang w:val="uz-Cyrl-UZ"/>
              </w:rPr>
              <w:t>ASHYODA ISHLASH</w:t>
            </w:r>
          </w:p>
          <w:p w14:paraId="7E7DEF44" w14:textId="465C1B73" w:rsidR="00A80DC2" w:rsidRPr="00C72AA6" w:rsidRDefault="00EF59A6" w:rsidP="00E60721">
            <w:pPr>
              <w:spacing w:after="0"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2A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</w:t>
            </w:r>
            <w:r w:rsidR="00940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60721" w:rsidRPr="00C72A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NING O’QUV</w:t>
            </w:r>
            <w:r w:rsidRPr="00C72A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DASTUR</w:t>
            </w:r>
          </w:p>
          <w:p w14:paraId="4050F572" w14:textId="77777777" w:rsidR="00A80DC2" w:rsidRPr="00C72AA6" w:rsidRDefault="00A80DC2" w:rsidP="00E60721">
            <w:pPr>
              <w:spacing w:after="0" w:line="360" w:lineRule="auto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Style w:val="cee1fbf7ede0fff2e0e1ebe8f6e0"/>
              <w:tblW w:w="8970" w:type="dxa"/>
              <w:tblInd w:w="708" w:type="dxa"/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4575"/>
            </w:tblGrid>
            <w:tr w:rsidR="00A80DC2" w:rsidRPr="0094062F" w14:paraId="69779C59" w14:textId="77777777" w:rsidTr="00F91284">
              <w:tc>
                <w:tcPr>
                  <w:tcW w:w="43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4E60F" w14:textId="77777777" w:rsidR="00A80DC2" w:rsidRPr="00C72AA6" w:rsidRDefault="00E60721" w:rsidP="0094062F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Bilim</w:t>
                  </w:r>
                  <w:proofErr w:type="spellEnd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sohasi</w:t>
                  </w:r>
                  <w:proofErr w:type="spellEnd"/>
                  <w:r w:rsidR="00A80DC2"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  <w:p w14:paraId="745AD0DF" w14:textId="77777777" w:rsidR="00EA71AA" w:rsidRPr="00C72AA6" w:rsidRDefault="00EA71AA" w:rsidP="0094062F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Ta’lim</w:t>
                  </w:r>
                  <w:proofErr w:type="spellEnd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sohasi</w:t>
                  </w:r>
                  <w:proofErr w:type="spellEnd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45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BEBED" w14:textId="054A9A06" w:rsidR="00EA71AA" w:rsidRPr="00757D81" w:rsidRDefault="00681ED4" w:rsidP="0094062F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A0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 w:rsidR="00EA71AA"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00000</w:t>
                  </w:r>
                  <w:r w:rsidR="00F9128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Pr="00B10A0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San’at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9128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Gumanitar</w:t>
                  </w:r>
                  <w:proofErr w:type="spellEnd"/>
                  <w:r w:rsidR="00CB0D9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CB0D9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fanlar</w:t>
                  </w:r>
                  <w:bookmarkStart w:id="0" w:name="_GoBack"/>
                  <w:bookmarkEnd w:id="0"/>
                  <w:proofErr w:type="spellEnd"/>
                </w:p>
                <w:p w14:paraId="7366D91B" w14:textId="32E7119A" w:rsidR="00713340" w:rsidRPr="00C72AA6" w:rsidRDefault="00681ED4" w:rsidP="009406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210000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San’at</w:t>
                  </w:r>
                  <w:proofErr w:type="spellEnd"/>
                  <w:r w:rsidR="00713340"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</w:t>
                  </w:r>
                </w:p>
                <w:p w14:paraId="4BA3E43C" w14:textId="77777777" w:rsidR="00EA71AA" w:rsidRPr="00C72AA6" w:rsidRDefault="00EA71AA" w:rsidP="0094062F">
                  <w:pPr>
                    <w:spacing w:after="160"/>
                    <w:ind w:left="-4316" w:firstLine="4394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80DC2" w:rsidRPr="0094062F" w14:paraId="5E24046B" w14:textId="77777777" w:rsidTr="00F91284">
              <w:tc>
                <w:tcPr>
                  <w:tcW w:w="43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5F845" w14:textId="77777777" w:rsidR="00A80DC2" w:rsidRPr="00C72AA6" w:rsidRDefault="00A80DC2" w:rsidP="0094062F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Bakalvriyat</w:t>
                  </w:r>
                  <w:proofErr w:type="spellEnd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ta’lim</w:t>
                  </w:r>
                  <w:proofErr w:type="spellEnd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  <w:r w:rsidR="003723CD"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o‘</w:t>
                  </w:r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nalishi</w:t>
                  </w:r>
                  <w:proofErr w:type="spellEnd"/>
                  <w:r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45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24528" w14:textId="06998E26" w:rsidR="00A80DC2" w:rsidRPr="00C72AA6" w:rsidRDefault="00681ED4" w:rsidP="0094062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602105</w:t>
                  </w:r>
                  <w:r w:rsidR="00A30364"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00</w:t>
                  </w:r>
                  <w:r w:rsidR="00A80DC2"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 xml:space="preserve"> – </w:t>
                  </w:r>
                  <w:proofErr w:type="spellStart"/>
                  <w:r w:rsidR="002B170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Rangtasvir</w:t>
                  </w:r>
                  <w:proofErr w:type="spellEnd"/>
                  <w:r w:rsidR="002B170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proofErr w:type="spellStart"/>
                  <w:r w:rsidR="002B170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Dastgohli</w:t>
                  </w:r>
                  <w:proofErr w:type="spellEnd"/>
                  <w:r w:rsidR="00A30364" w:rsidRPr="00C72AA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</w:tr>
          </w:tbl>
          <w:p w14:paraId="26CA6480" w14:textId="77777777" w:rsidR="004959F6" w:rsidRPr="00C72AA6" w:rsidRDefault="004959F6" w:rsidP="00E6072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D7E3DFE" w14:textId="77777777" w:rsidR="00A30364" w:rsidRPr="00C72AA6" w:rsidRDefault="00A30364" w:rsidP="00312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1BA8" w14:textId="77777777" w:rsidR="00A80DC2" w:rsidRPr="00C72AA6" w:rsidRDefault="00A80DC2" w:rsidP="00E607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C278" w14:textId="77777777" w:rsidR="00A80DC2" w:rsidRPr="00C72AA6" w:rsidRDefault="00A80DC2" w:rsidP="00E607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0DC2" w:rsidRPr="00C72AA6" w14:paraId="3E8007B0" w14:textId="77777777" w:rsidTr="004E49D2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1263" w14:textId="77777777" w:rsidR="0094062F" w:rsidRDefault="0094062F" w:rsidP="00E851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E05E98" w14:textId="77777777" w:rsidR="0094062F" w:rsidRDefault="0094062F" w:rsidP="00E851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99C629" w14:textId="77777777" w:rsidR="0094062F" w:rsidRDefault="0094062F" w:rsidP="00E851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53DDAC" w14:textId="77777777" w:rsidR="0094062F" w:rsidRDefault="0094062F" w:rsidP="00E851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8FFA49" w14:textId="2136E314" w:rsidR="00A80DC2" w:rsidRPr="00C72AA6" w:rsidRDefault="00E851E7" w:rsidP="00E851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Buxoro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-2024</w:t>
            </w:r>
          </w:p>
        </w:tc>
        <w:tc>
          <w:tcPr>
            <w:tcW w:w="240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7C70" w14:textId="77777777" w:rsidR="00A80DC2" w:rsidRPr="00C72AA6" w:rsidRDefault="00A80DC2" w:rsidP="00E607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BE2F" w14:textId="77777777" w:rsidR="00A80DC2" w:rsidRPr="00C72AA6" w:rsidRDefault="00A80DC2" w:rsidP="00E60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0B3B318" w14:textId="77777777" w:rsidR="00A80DC2" w:rsidRPr="00C72AA6" w:rsidRDefault="00A80DC2" w:rsidP="009550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EA767D" w14:textId="24F9612B" w:rsidR="00EF59A6" w:rsidRPr="00DE2B26" w:rsidRDefault="00DE2B26" w:rsidP="00E60721">
      <w:pPr>
        <w:autoSpaceDE w:val="0"/>
        <w:autoSpaceDN w:val="0"/>
        <w:adjustRightInd w:val="0"/>
        <w:spacing w:after="0" w:line="360" w:lineRule="auto"/>
        <w:ind w:left="708" w:firstLine="567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              </w:t>
      </w:r>
    </w:p>
    <w:tbl>
      <w:tblPr>
        <w:tblStyle w:val="ab"/>
        <w:tblpPr w:leftFromText="180" w:rightFromText="180" w:vertAnchor="text" w:horzAnchor="margin" w:tblpXSpec="center" w:tblpY="181"/>
        <w:tblW w:w="9493" w:type="dxa"/>
        <w:tblLayout w:type="fixed"/>
        <w:tblLook w:val="04A0" w:firstRow="1" w:lastRow="0" w:firstColumn="1" w:lastColumn="0" w:noHBand="0" w:noVBand="1"/>
      </w:tblPr>
      <w:tblGrid>
        <w:gridCol w:w="660"/>
        <w:gridCol w:w="15"/>
        <w:gridCol w:w="2826"/>
        <w:gridCol w:w="2167"/>
        <w:gridCol w:w="1833"/>
        <w:gridCol w:w="1992"/>
      </w:tblGrid>
      <w:tr w:rsidR="00C72AA6" w:rsidRPr="00C72AA6" w14:paraId="48531A89" w14:textId="77777777" w:rsidTr="00B005E4">
        <w:trPr>
          <w:trHeight w:val="692"/>
        </w:trPr>
        <w:tc>
          <w:tcPr>
            <w:tcW w:w="3501" w:type="dxa"/>
            <w:gridSpan w:val="3"/>
            <w:tcBorders>
              <w:left w:val="single" w:sz="4" w:space="0" w:color="auto"/>
            </w:tcBorders>
            <w:vAlign w:val="center"/>
          </w:tcPr>
          <w:p w14:paraId="36FB132E" w14:textId="037B3646" w:rsidR="00755535" w:rsidRDefault="00312BD4" w:rsidP="00755535">
            <w:pPr>
              <w:ind w:left="567" w:right="15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72AA6">
              <w:rPr>
                <w:sz w:val="28"/>
                <w:szCs w:val="28"/>
              </w:rPr>
              <w:t>Fan</w:t>
            </w:r>
            <w:proofErr w:type="spellEnd"/>
            <w:r w:rsidRPr="00C72AA6">
              <w:rPr>
                <w:sz w:val="28"/>
                <w:szCs w:val="28"/>
              </w:rPr>
              <w:t>/</w:t>
            </w:r>
            <w:proofErr w:type="spellStart"/>
            <w:r w:rsidRPr="00C72AA6">
              <w:rPr>
                <w:sz w:val="28"/>
                <w:szCs w:val="28"/>
              </w:rPr>
              <w:t>modul</w:t>
            </w:r>
            <w:proofErr w:type="spellEnd"/>
            <w:r w:rsidRPr="00C72AA6">
              <w:rPr>
                <w:sz w:val="28"/>
                <w:szCs w:val="28"/>
              </w:rPr>
              <w:t xml:space="preserve"> </w:t>
            </w:r>
            <w:proofErr w:type="spellStart"/>
            <w:r w:rsidRPr="00C72AA6">
              <w:rPr>
                <w:sz w:val="28"/>
                <w:szCs w:val="28"/>
              </w:rPr>
              <w:t>kodi</w:t>
            </w:r>
            <w:proofErr w:type="spellEnd"/>
            <w:r w:rsidRPr="00C72AA6">
              <w:rPr>
                <w:sz w:val="28"/>
                <w:szCs w:val="28"/>
              </w:rPr>
              <w:br/>
            </w:r>
            <w:r w:rsidR="00755535">
              <w:rPr>
                <w:sz w:val="28"/>
                <w:szCs w:val="28"/>
                <w:lang w:val="en-US"/>
              </w:rPr>
              <w:fldChar w:fldCharType="begin"/>
            </w:r>
            <w:r w:rsidR="00755535">
              <w:rPr>
                <w:sz w:val="28"/>
                <w:szCs w:val="28"/>
                <w:lang w:val="en-US"/>
              </w:rPr>
              <w:instrText xml:space="preserve"> LINK Excel.Sheet.12 "C:\\Users\\Admin\\Downloads\\Telegram Desktop\\IO'R 60210500-Rangtasvir (dastgohli).xlsx" "Лист1!R48C2:R48C3" \a \f 5 \h  \* MERGEFORMAT </w:instrText>
            </w:r>
            <w:r w:rsidR="00755535">
              <w:rPr>
                <w:sz w:val="28"/>
                <w:szCs w:val="28"/>
                <w:lang w:val="en-US"/>
              </w:rPr>
              <w:fldChar w:fldCharType="separate"/>
            </w:r>
          </w:p>
          <w:p w14:paraId="07036FE3" w14:textId="77777777" w:rsidR="00755535" w:rsidRPr="00755535" w:rsidRDefault="00755535" w:rsidP="00755535">
            <w:pPr>
              <w:ind w:left="567" w:right="153"/>
              <w:jc w:val="center"/>
              <w:rPr>
                <w:sz w:val="28"/>
                <w:szCs w:val="28"/>
              </w:rPr>
            </w:pPr>
            <w:r w:rsidRPr="00755535">
              <w:rPr>
                <w:sz w:val="28"/>
                <w:szCs w:val="28"/>
              </w:rPr>
              <w:t>Ashish1408</w:t>
            </w:r>
          </w:p>
          <w:p w14:paraId="75D059EC" w14:textId="07C375B6" w:rsidR="00312BD4" w:rsidRPr="00C72AA6" w:rsidRDefault="00755535" w:rsidP="00755535">
            <w:pPr>
              <w:ind w:left="567" w:right="15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167" w:type="dxa"/>
            <w:vAlign w:val="center"/>
          </w:tcPr>
          <w:p w14:paraId="55169BA2" w14:textId="556659C0" w:rsidR="00312BD4" w:rsidRDefault="00312BD4" w:rsidP="00312BD4">
            <w:pPr>
              <w:ind w:left="206" w:right="153"/>
              <w:jc w:val="center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O’quv</w:t>
            </w:r>
            <w:proofErr w:type="spellEnd"/>
            <w:r w:rsidRPr="00C72AA6">
              <w:rPr>
                <w:sz w:val="28"/>
                <w:szCs w:val="28"/>
              </w:rPr>
              <w:t xml:space="preserve"> </w:t>
            </w:r>
            <w:proofErr w:type="spellStart"/>
            <w:r w:rsidRPr="00C72AA6">
              <w:rPr>
                <w:sz w:val="28"/>
                <w:szCs w:val="28"/>
              </w:rPr>
              <w:t>yili</w:t>
            </w:r>
            <w:proofErr w:type="spellEnd"/>
            <w:r w:rsidRPr="00C72AA6">
              <w:rPr>
                <w:sz w:val="28"/>
                <w:szCs w:val="28"/>
              </w:rPr>
              <w:br/>
            </w:r>
            <w:r w:rsidR="00A30CCF">
              <w:rPr>
                <w:sz w:val="28"/>
                <w:szCs w:val="28"/>
              </w:rPr>
              <w:t>2024-2025</w:t>
            </w:r>
          </w:p>
          <w:p w14:paraId="5F5D7B14" w14:textId="61F036D6" w:rsidR="003A5A85" w:rsidRDefault="00A30CCF" w:rsidP="003A5A85">
            <w:pPr>
              <w:ind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2025-2026</w:t>
            </w:r>
          </w:p>
          <w:p w14:paraId="20479751" w14:textId="77777777" w:rsidR="003A5A85" w:rsidRPr="00C72AA6" w:rsidRDefault="003A5A85" w:rsidP="00312BD4">
            <w:pPr>
              <w:ind w:left="206" w:right="153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7584CB39" w14:textId="77777777" w:rsidR="00312BD4" w:rsidRPr="00C72AA6" w:rsidRDefault="00312BD4" w:rsidP="00312BD4">
            <w:pPr>
              <w:ind w:left="144" w:right="153"/>
              <w:jc w:val="center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Semestr</w:t>
            </w:r>
            <w:proofErr w:type="spellEnd"/>
          </w:p>
          <w:p w14:paraId="027550E2" w14:textId="77777777" w:rsidR="00312BD4" w:rsidRDefault="00312BD4" w:rsidP="00312BD4">
            <w:pPr>
              <w:ind w:left="144" w:right="153"/>
              <w:jc w:val="center"/>
              <w:rPr>
                <w:sz w:val="28"/>
                <w:szCs w:val="28"/>
              </w:rPr>
            </w:pPr>
            <w:r w:rsidRPr="00C72AA6">
              <w:rPr>
                <w:sz w:val="28"/>
                <w:szCs w:val="28"/>
                <w:lang w:val="uz-Cyrl-UZ"/>
              </w:rPr>
              <w:t>1</w:t>
            </w:r>
            <w:r w:rsidRPr="00C72AA6">
              <w:rPr>
                <w:sz w:val="28"/>
                <w:szCs w:val="28"/>
                <w:lang w:val="en-US"/>
              </w:rPr>
              <w:t>-2</w:t>
            </w:r>
          </w:p>
          <w:p w14:paraId="69AC9549" w14:textId="77777777" w:rsidR="003A5A85" w:rsidRPr="003A5A85" w:rsidRDefault="003A5A85" w:rsidP="00312BD4">
            <w:pPr>
              <w:ind w:left="144" w:right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992" w:type="dxa"/>
            <w:vAlign w:val="center"/>
          </w:tcPr>
          <w:p w14:paraId="1CE811A7" w14:textId="2C86888B" w:rsidR="00312BD4" w:rsidRPr="00A30CCF" w:rsidRDefault="00312BD4" w:rsidP="00B51086">
            <w:pPr>
              <w:ind w:left="175" w:right="15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72AA6">
              <w:rPr>
                <w:sz w:val="28"/>
                <w:szCs w:val="28"/>
              </w:rPr>
              <w:t>Kreditlar</w:t>
            </w:r>
            <w:proofErr w:type="spellEnd"/>
            <w:r w:rsidRPr="00C72AA6">
              <w:rPr>
                <w:sz w:val="28"/>
                <w:szCs w:val="28"/>
              </w:rPr>
              <w:br/>
            </w:r>
            <w:r w:rsidR="00CB0D9B">
              <w:rPr>
                <w:sz w:val="28"/>
                <w:szCs w:val="28"/>
                <w:lang w:val="en-US"/>
              </w:rPr>
              <w:t>8</w:t>
            </w:r>
          </w:p>
          <w:p w14:paraId="0DF9EF04" w14:textId="2CAA8ECB" w:rsidR="003A5A85" w:rsidRPr="003A5A85" w:rsidRDefault="003A5A85" w:rsidP="00B51086">
            <w:pPr>
              <w:ind w:left="175" w:right="153"/>
              <w:jc w:val="center"/>
              <w:rPr>
                <w:sz w:val="28"/>
                <w:szCs w:val="28"/>
              </w:rPr>
            </w:pPr>
          </w:p>
        </w:tc>
      </w:tr>
      <w:tr w:rsidR="00C72AA6" w:rsidRPr="00C72AA6" w14:paraId="68339B77" w14:textId="77777777" w:rsidTr="00B005E4">
        <w:tc>
          <w:tcPr>
            <w:tcW w:w="35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C872" w14:textId="77777777" w:rsidR="00312BD4" w:rsidRPr="00C72AA6" w:rsidRDefault="00312BD4" w:rsidP="00312BD4">
            <w:pPr>
              <w:ind w:left="567" w:right="153"/>
              <w:jc w:val="both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Fan</w:t>
            </w:r>
            <w:proofErr w:type="spellEnd"/>
            <w:r w:rsidRPr="00C72AA6">
              <w:rPr>
                <w:sz w:val="28"/>
                <w:szCs w:val="28"/>
              </w:rPr>
              <w:t>/</w:t>
            </w:r>
            <w:proofErr w:type="spellStart"/>
            <w:r w:rsidRPr="00C72AA6">
              <w:rPr>
                <w:sz w:val="28"/>
                <w:szCs w:val="28"/>
              </w:rPr>
              <w:t>modul</w:t>
            </w:r>
            <w:proofErr w:type="spellEnd"/>
            <w:r w:rsidRPr="00C72AA6">
              <w:rPr>
                <w:sz w:val="28"/>
                <w:szCs w:val="28"/>
              </w:rPr>
              <w:t xml:space="preserve"> </w:t>
            </w:r>
            <w:proofErr w:type="spellStart"/>
            <w:r w:rsidRPr="00C72AA6">
              <w:rPr>
                <w:sz w:val="28"/>
                <w:szCs w:val="28"/>
              </w:rPr>
              <w:t>turi</w:t>
            </w:r>
            <w:proofErr w:type="spellEnd"/>
          </w:p>
          <w:p w14:paraId="726F8C9C" w14:textId="77777777" w:rsidR="00312BD4" w:rsidRPr="00C72AA6" w:rsidRDefault="00312BD4" w:rsidP="00312BD4">
            <w:pPr>
              <w:ind w:left="567" w:right="153"/>
              <w:jc w:val="both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Majburiy</w:t>
            </w:r>
            <w:proofErr w:type="spellEnd"/>
          </w:p>
        </w:tc>
        <w:tc>
          <w:tcPr>
            <w:tcW w:w="4000" w:type="dxa"/>
            <w:gridSpan w:val="2"/>
            <w:tcBorders>
              <w:left w:val="single" w:sz="4" w:space="0" w:color="auto"/>
            </w:tcBorders>
            <w:vAlign w:val="center"/>
          </w:tcPr>
          <w:p w14:paraId="3C723CA6" w14:textId="77777777" w:rsidR="00312BD4" w:rsidRPr="00C72AA6" w:rsidRDefault="00312BD4" w:rsidP="00312BD4">
            <w:pPr>
              <w:ind w:left="348" w:right="153"/>
              <w:jc w:val="center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Ta’lim</w:t>
            </w:r>
            <w:proofErr w:type="spellEnd"/>
            <w:r w:rsidRPr="00C72AA6">
              <w:rPr>
                <w:sz w:val="28"/>
                <w:szCs w:val="28"/>
              </w:rPr>
              <w:t xml:space="preserve"> </w:t>
            </w:r>
            <w:proofErr w:type="spellStart"/>
            <w:r w:rsidRPr="00C72AA6">
              <w:rPr>
                <w:sz w:val="28"/>
                <w:szCs w:val="28"/>
              </w:rPr>
              <w:t>tili</w:t>
            </w:r>
            <w:proofErr w:type="spellEnd"/>
          </w:p>
          <w:p w14:paraId="058D8F70" w14:textId="77777777" w:rsidR="00312BD4" w:rsidRPr="00C72AA6" w:rsidRDefault="00E67F05" w:rsidP="00312BD4">
            <w:pPr>
              <w:ind w:left="348" w:right="15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O’zbek</w:t>
            </w:r>
            <w:proofErr w:type="spellEnd"/>
          </w:p>
        </w:tc>
        <w:tc>
          <w:tcPr>
            <w:tcW w:w="1992" w:type="dxa"/>
            <w:vAlign w:val="center"/>
          </w:tcPr>
          <w:p w14:paraId="22C47B14" w14:textId="77777777" w:rsidR="00312BD4" w:rsidRPr="00C72AA6" w:rsidRDefault="00312BD4" w:rsidP="00312BD4">
            <w:pPr>
              <w:ind w:left="142" w:right="15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72AA6">
              <w:rPr>
                <w:sz w:val="28"/>
                <w:szCs w:val="28"/>
              </w:rPr>
              <w:t>Haftadagi</w:t>
            </w:r>
            <w:proofErr w:type="spellEnd"/>
            <w:r w:rsidRPr="00C72AA6">
              <w:rPr>
                <w:sz w:val="28"/>
                <w:szCs w:val="28"/>
              </w:rPr>
              <w:t xml:space="preserve"> </w:t>
            </w:r>
            <w:proofErr w:type="spellStart"/>
            <w:r w:rsidRPr="00C72AA6">
              <w:rPr>
                <w:sz w:val="28"/>
                <w:szCs w:val="28"/>
              </w:rPr>
              <w:t>dars</w:t>
            </w:r>
            <w:proofErr w:type="spellEnd"/>
            <w:r w:rsidRPr="00C72AA6">
              <w:rPr>
                <w:sz w:val="28"/>
                <w:szCs w:val="28"/>
              </w:rPr>
              <w:br/>
            </w:r>
            <w:proofErr w:type="spellStart"/>
            <w:r w:rsidRPr="00C72AA6">
              <w:rPr>
                <w:sz w:val="28"/>
                <w:szCs w:val="28"/>
              </w:rPr>
              <w:t>soatlari</w:t>
            </w:r>
            <w:proofErr w:type="spellEnd"/>
          </w:p>
          <w:p w14:paraId="66B27B5D" w14:textId="34E2620C" w:rsidR="00312BD4" w:rsidRPr="00C72AA6" w:rsidRDefault="00CB0D9B" w:rsidP="00312BD4">
            <w:pPr>
              <w:ind w:left="142" w:right="15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C72AA6" w:rsidRPr="00C72AA6" w14:paraId="0FDB8BC7" w14:textId="77777777" w:rsidTr="00B005E4">
        <w:tc>
          <w:tcPr>
            <w:tcW w:w="67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EE007AA" w14:textId="77777777" w:rsidR="00312BD4" w:rsidRPr="00C72AA6" w:rsidRDefault="00312BD4" w:rsidP="00312BD4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 w:rsidRPr="00C72AA6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826" w:type="dxa"/>
            <w:vAlign w:val="center"/>
          </w:tcPr>
          <w:p w14:paraId="1392B9A9" w14:textId="77777777" w:rsidR="00312BD4" w:rsidRPr="00C72AA6" w:rsidRDefault="00312BD4" w:rsidP="00312BD4">
            <w:pPr>
              <w:ind w:left="567" w:right="153"/>
              <w:jc w:val="both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Fanning</w:t>
            </w:r>
            <w:proofErr w:type="spellEnd"/>
            <w:r w:rsidRPr="00C72AA6">
              <w:rPr>
                <w:sz w:val="28"/>
                <w:szCs w:val="28"/>
              </w:rPr>
              <w:t xml:space="preserve"> </w:t>
            </w:r>
            <w:proofErr w:type="spellStart"/>
            <w:r w:rsidRPr="00C72AA6">
              <w:rPr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14:paraId="7EE94502" w14:textId="77777777" w:rsidR="00312BD4" w:rsidRPr="00C72AA6" w:rsidRDefault="00312BD4" w:rsidP="00312BD4">
            <w:pPr>
              <w:ind w:left="-99" w:right="153"/>
              <w:jc w:val="center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Auditoriya</w:t>
            </w:r>
            <w:proofErr w:type="spellEnd"/>
            <w:r w:rsidRPr="00C72AA6">
              <w:rPr>
                <w:sz w:val="28"/>
                <w:szCs w:val="28"/>
              </w:rPr>
              <w:br/>
            </w:r>
            <w:proofErr w:type="spellStart"/>
            <w:r w:rsidRPr="00C72AA6">
              <w:rPr>
                <w:sz w:val="28"/>
                <w:szCs w:val="28"/>
              </w:rPr>
              <w:t>mashg’ulotlari</w:t>
            </w:r>
            <w:proofErr w:type="spellEnd"/>
            <w:r w:rsidRPr="00C72AA6">
              <w:rPr>
                <w:sz w:val="28"/>
                <w:szCs w:val="28"/>
              </w:rPr>
              <w:br/>
              <w:t>(</w:t>
            </w:r>
            <w:proofErr w:type="spellStart"/>
            <w:r w:rsidRPr="00C72AA6">
              <w:rPr>
                <w:sz w:val="28"/>
                <w:szCs w:val="28"/>
              </w:rPr>
              <w:t>soat</w:t>
            </w:r>
            <w:proofErr w:type="spellEnd"/>
            <w:r w:rsidRPr="00C72AA6">
              <w:rPr>
                <w:sz w:val="28"/>
                <w:szCs w:val="28"/>
              </w:rPr>
              <w:t>)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56095BE8" w14:textId="77777777" w:rsidR="00312BD4" w:rsidRPr="00C72AA6" w:rsidRDefault="00312BD4" w:rsidP="00312BD4">
            <w:pPr>
              <w:ind w:left="144" w:right="153"/>
              <w:jc w:val="center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Mustaqil</w:t>
            </w:r>
            <w:proofErr w:type="spellEnd"/>
            <w:r w:rsidRPr="00C72AA6">
              <w:rPr>
                <w:sz w:val="28"/>
                <w:szCs w:val="28"/>
              </w:rPr>
              <w:br/>
            </w:r>
            <w:proofErr w:type="spellStart"/>
            <w:r w:rsidRPr="00C72AA6">
              <w:rPr>
                <w:sz w:val="28"/>
                <w:szCs w:val="28"/>
              </w:rPr>
              <w:t>ta’lim</w:t>
            </w:r>
            <w:proofErr w:type="spellEnd"/>
            <w:r w:rsidRPr="00C72AA6">
              <w:rPr>
                <w:sz w:val="28"/>
                <w:szCs w:val="28"/>
              </w:rPr>
              <w:br/>
              <w:t>(</w:t>
            </w:r>
            <w:proofErr w:type="spellStart"/>
            <w:r w:rsidRPr="00C72AA6">
              <w:rPr>
                <w:sz w:val="28"/>
                <w:szCs w:val="28"/>
              </w:rPr>
              <w:t>soat</w:t>
            </w:r>
            <w:proofErr w:type="spellEnd"/>
            <w:r w:rsidRPr="00C72AA6">
              <w:rPr>
                <w:sz w:val="28"/>
                <w:szCs w:val="28"/>
              </w:rPr>
              <w:t>)</w:t>
            </w:r>
          </w:p>
        </w:tc>
        <w:tc>
          <w:tcPr>
            <w:tcW w:w="1992" w:type="dxa"/>
            <w:vAlign w:val="center"/>
          </w:tcPr>
          <w:p w14:paraId="4017A8A0" w14:textId="77777777" w:rsidR="00312BD4" w:rsidRPr="00C72AA6" w:rsidRDefault="00312BD4" w:rsidP="00312BD4">
            <w:pPr>
              <w:ind w:left="154" w:right="153"/>
              <w:jc w:val="center"/>
              <w:rPr>
                <w:sz w:val="28"/>
                <w:szCs w:val="28"/>
              </w:rPr>
            </w:pPr>
            <w:proofErr w:type="spellStart"/>
            <w:r w:rsidRPr="00C72AA6">
              <w:rPr>
                <w:sz w:val="28"/>
                <w:szCs w:val="28"/>
              </w:rPr>
              <w:t>Jami</w:t>
            </w:r>
            <w:proofErr w:type="spellEnd"/>
            <w:r w:rsidRPr="00C72AA6">
              <w:rPr>
                <w:sz w:val="28"/>
                <w:szCs w:val="28"/>
              </w:rPr>
              <w:br/>
            </w:r>
            <w:proofErr w:type="spellStart"/>
            <w:r w:rsidRPr="00C72AA6">
              <w:rPr>
                <w:sz w:val="28"/>
                <w:szCs w:val="28"/>
              </w:rPr>
              <w:t>yuklama</w:t>
            </w:r>
            <w:proofErr w:type="spellEnd"/>
            <w:r w:rsidRPr="00C72AA6">
              <w:rPr>
                <w:sz w:val="28"/>
                <w:szCs w:val="28"/>
              </w:rPr>
              <w:br/>
              <w:t>(</w:t>
            </w:r>
            <w:proofErr w:type="spellStart"/>
            <w:r w:rsidRPr="00C72AA6">
              <w:rPr>
                <w:sz w:val="28"/>
                <w:szCs w:val="28"/>
              </w:rPr>
              <w:t>soat</w:t>
            </w:r>
            <w:proofErr w:type="spellEnd"/>
            <w:r w:rsidRPr="00C72AA6">
              <w:rPr>
                <w:sz w:val="28"/>
                <w:szCs w:val="28"/>
              </w:rPr>
              <w:t>)</w:t>
            </w:r>
          </w:p>
          <w:p w14:paraId="66ACD7B1" w14:textId="77777777" w:rsidR="00312BD4" w:rsidRPr="00C72AA6" w:rsidRDefault="00312BD4" w:rsidP="00312BD4">
            <w:pPr>
              <w:ind w:left="567" w:right="153"/>
              <w:jc w:val="both"/>
              <w:rPr>
                <w:sz w:val="28"/>
                <w:szCs w:val="28"/>
              </w:rPr>
            </w:pPr>
          </w:p>
        </w:tc>
      </w:tr>
      <w:tr w:rsidR="00C72AA6" w:rsidRPr="00C72AA6" w14:paraId="754E4153" w14:textId="77777777" w:rsidTr="00B005E4">
        <w:tc>
          <w:tcPr>
            <w:tcW w:w="6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8E0909" w14:textId="77777777" w:rsidR="00312BD4" w:rsidRPr="00C72AA6" w:rsidRDefault="00312BD4" w:rsidP="00312BD4">
            <w:pPr>
              <w:ind w:left="567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7FDA3DF" w14:textId="6C929FE6" w:rsidR="00312BD4" w:rsidRPr="00C72AA6" w:rsidRDefault="00A30CCF" w:rsidP="00312BD4">
            <w:pPr>
              <w:ind w:right="15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Ashyoda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14:paraId="28845065" w14:textId="6AF70070" w:rsidR="00312BD4" w:rsidRPr="00C72AA6" w:rsidRDefault="00A30CCF" w:rsidP="00312BD4">
            <w:pPr>
              <w:ind w:left="567"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770CF6E0" w14:textId="3FBB62E7" w:rsidR="00312BD4" w:rsidRPr="00C72AA6" w:rsidRDefault="00A30CCF" w:rsidP="00312BD4">
            <w:pPr>
              <w:ind w:left="567"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992" w:type="dxa"/>
            <w:vAlign w:val="center"/>
          </w:tcPr>
          <w:p w14:paraId="4767D474" w14:textId="03DFEFEF" w:rsidR="00312BD4" w:rsidRPr="00C72AA6" w:rsidRDefault="00A30CCF" w:rsidP="00312BD4">
            <w:pPr>
              <w:ind w:left="567"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</w:tr>
      <w:tr w:rsidR="00C72AA6" w:rsidRPr="00757D81" w14:paraId="78CF860A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62D0F87" w14:textId="46A1B6D0" w:rsidR="00312BD4" w:rsidRPr="00C72AA6" w:rsidRDefault="00CB0D9B" w:rsidP="00312BD4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833" w:type="dxa"/>
            <w:gridSpan w:val="5"/>
            <w:tcBorders>
              <w:left w:val="single" w:sz="4" w:space="0" w:color="auto"/>
            </w:tcBorders>
            <w:vAlign w:val="center"/>
          </w:tcPr>
          <w:p w14:paraId="7DEF3726" w14:textId="73EED0FC" w:rsidR="00312BD4" w:rsidRPr="00074A28" w:rsidRDefault="00CB0D9B" w:rsidP="00074A28">
            <w:pPr>
              <w:pStyle w:val="a7"/>
              <w:ind w:right="153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I.</w:t>
            </w:r>
            <w:r w:rsidR="00312BD4" w:rsidRPr="00C72AA6">
              <w:rPr>
                <w:b/>
                <w:sz w:val="28"/>
                <w:szCs w:val="28"/>
                <w:lang w:val="en-US"/>
              </w:rPr>
              <w:t>Fanning</w:t>
            </w:r>
            <w:proofErr w:type="spellEnd"/>
            <w:r w:rsidR="00312BD4" w:rsidRPr="00C72AA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2BD4" w:rsidRPr="00C72AA6">
              <w:rPr>
                <w:b/>
                <w:sz w:val="28"/>
                <w:szCs w:val="28"/>
                <w:lang w:val="en-US"/>
              </w:rPr>
              <w:t>mazmuni</w:t>
            </w:r>
            <w:proofErr w:type="spellEnd"/>
          </w:p>
          <w:p w14:paraId="175441D9" w14:textId="60BA8577" w:rsidR="00D93651" w:rsidRPr="00615E16" w:rsidRDefault="006D0C93" w:rsidP="00615E16">
            <w:pPr>
              <w:ind w:right="-287"/>
              <w:jc w:val="both"/>
              <w:rPr>
                <w:sz w:val="28"/>
                <w:szCs w:val="28"/>
                <w:lang w:val="uz-Cyrl-UZ" w:eastAsia="en-US"/>
              </w:rPr>
            </w:pPr>
            <w:r w:rsidRPr="006D0C93">
              <w:rPr>
                <w:sz w:val="28"/>
                <w:lang w:val="en-US"/>
              </w:rPr>
              <w:t xml:space="preserve">       </w:t>
            </w:r>
            <w:r w:rsidR="00C366F1" w:rsidRPr="00C366F1">
              <w:rPr>
                <w:color w:val="000000"/>
                <w:sz w:val="28"/>
                <w:szCs w:val="28"/>
                <w:shd w:val="clear" w:color="auto" w:fill="FFFFFF"/>
                <w:lang w:val="uz-Cyrl-UZ"/>
              </w:rPr>
              <w:t xml:space="preserve">    </w:t>
            </w:r>
            <w:r w:rsidR="00C366F1" w:rsidRPr="00C366F1">
              <w:rPr>
                <w:b/>
                <w:sz w:val="28"/>
                <w:szCs w:val="28"/>
                <w:lang w:val="uz-Cyrl-UZ" w:eastAsia="en-US"/>
              </w:rPr>
              <w:t>Fanni o‘qitishdan maqsad</w:t>
            </w:r>
            <w:r w:rsidR="00C366F1" w:rsidRPr="00C366F1">
              <w:rPr>
                <w:sz w:val="28"/>
                <w:szCs w:val="28"/>
                <w:lang w:val="uz-Cyrl-UZ" w:eastAsia="en-US"/>
              </w:rPr>
              <w:t xml:space="preserve"> </w:t>
            </w:r>
            <w:r w:rsidR="00C366F1"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lang w:val="uz-Cyrl-UZ"/>
              </w:rPr>
              <w:t xml:space="preserve"> </w:t>
            </w:r>
            <w:r w:rsidR="00D93651" w:rsidRPr="00D93651">
              <w:rPr>
                <w:sz w:val="28"/>
                <w:lang w:val="uz-Cyrl-UZ"/>
              </w:rPr>
              <w:t>Fanni o’rganishdan maqsad barcha yosh ijodkorga realistikmaktab an’analarni o’rganish, saqlash hamda rivojlantirish hozirgi</w:t>
            </w:r>
            <w:r w:rsidR="00C366F1">
              <w:rPr>
                <w:sz w:val="28"/>
                <w:szCs w:val="28"/>
                <w:lang w:val="en-US" w:eastAsia="en-US"/>
              </w:rPr>
              <w:t xml:space="preserve"> </w:t>
            </w:r>
            <w:r w:rsidR="00D93651" w:rsidRPr="00D93651">
              <w:rPr>
                <w:sz w:val="28"/>
                <w:lang w:val="uz-Cyrl-UZ"/>
              </w:rPr>
              <w:t>zamon tasviriy san’atining yangi-yangi pog’onalarini egallash,</w:t>
            </w:r>
            <w:r w:rsidR="00C366F1">
              <w:rPr>
                <w:sz w:val="28"/>
                <w:szCs w:val="28"/>
                <w:lang w:val="en-US" w:eastAsia="en-US"/>
              </w:rPr>
              <w:t xml:space="preserve"> </w:t>
            </w:r>
            <w:r w:rsidR="00D93651" w:rsidRPr="00D93651">
              <w:rPr>
                <w:sz w:val="28"/>
                <w:lang w:val="uz-Cyrl-UZ"/>
              </w:rPr>
              <w:t>yaratilayotgan badiiy asar ta’sirchanligini anglash, xis etish va uning</w:t>
            </w:r>
            <w:r w:rsidR="00615E16">
              <w:rPr>
                <w:sz w:val="28"/>
                <w:szCs w:val="28"/>
                <w:lang w:val="en-US" w:eastAsia="en-US"/>
              </w:rPr>
              <w:t xml:space="preserve"> </w:t>
            </w:r>
            <w:r w:rsidR="00D93651" w:rsidRPr="00D93651">
              <w:rPr>
                <w:sz w:val="28"/>
                <w:lang w:val="uz-Cyrl-UZ"/>
              </w:rPr>
              <w:t>badiiy g’oyasini oshirish. Rivojlantirish yo’nalishlarini belgilab olish</w:t>
            </w:r>
            <w:r w:rsidR="00615E16" w:rsidRPr="00615E16">
              <w:rPr>
                <w:sz w:val="28"/>
                <w:szCs w:val="28"/>
                <w:lang w:val="uz-Cyrl-UZ" w:eastAsia="en-US"/>
              </w:rPr>
              <w:t xml:space="preserve"> </w:t>
            </w:r>
            <w:r w:rsidR="00D93651" w:rsidRPr="00D93651">
              <w:rPr>
                <w:sz w:val="28"/>
                <w:lang w:val="uz-Cyrl-UZ"/>
              </w:rPr>
              <w:t>bo’yicha nazariy bilimlarin shakllantirishdan iboratdir.</w:t>
            </w:r>
          </w:p>
          <w:p w14:paraId="080C4ABF" w14:textId="66C3CDD6" w:rsidR="006D0C93" w:rsidRDefault="00615E16" w:rsidP="00615E16">
            <w:pPr>
              <w:ind w:left="142" w:right="-287"/>
              <w:jc w:val="both"/>
              <w:rPr>
                <w:sz w:val="28"/>
                <w:lang w:val="uz-Cyrl-UZ"/>
              </w:rPr>
            </w:pPr>
            <w:r w:rsidRPr="00615E16">
              <w:rPr>
                <w:b/>
                <w:sz w:val="28"/>
                <w:lang w:val="uz-Cyrl-UZ"/>
              </w:rPr>
              <w:t xml:space="preserve"> Fanning vazifalasi</w:t>
            </w:r>
            <w:r w:rsidRPr="00615E16">
              <w:rPr>
                <w:sz w:val="28"/>
                <w:lang w:val="uz-Cyrl-UZ"/>
              </w:rPr>
              <w:t>-</w:t>
            </w:r>
            <w:r w:rsidR="00D93651" w:rsidRPr="00D93651">
              <w:rPr>
                <w:sz w:val="28"/>
                <w:lang w:val="uz-Cyrl-UZ"/>
              </w:rPr>
              <w:t>«Ashyoda ishlash» fani bo’lg’usi amaliy san’at</w:t>
            </w:r>
            <w:r>
              <w:rPr>
                <w:sz w:val="28"/>
                <w:lang w:val="uz-Cyrl-UZ"/>
              </w:rPr>
              <w:t xml:space="preserve"> </w:t>
            </w:r>
            <w:r w:rsidR="00D93651" w:rsidRPr="00D93651">
              <w:rPr>
                <w:sz w:val="28"/>
                <w:lang w:val="uz-Cyrl-UZ"/>
              </w:rPr>
              <w:t>o’qituvchi-rassomlarini tayyorlovchi tom ma’nodagi muhim bosqichdir.</w:t>
            </w:r>
          </w:p>
          <w:p w14:paraId="166ED22A" w14:textId="531424C2" w:rsidR="00D93651" w:rsidRPr="00D93651" w:rsidRDefault="00D93651" w:rsidP="00615E16">
            <w:pPr>
              <w:ind w:left="142" w:right="-287"/>
              <w:jc w:val="both"/>
              <w:rPr>
                <w:sz w:val="28"/>
                <w:lang w:val="uz-Cyrl-UZ"/>
              </w:rPr>
            </w:pPr>
            <w:r w:rsidRPr="00D93651">
              <w:rPr>
                <w:sz w:val="28"/>
                <w:lang w:val="uz-Cyrl-UZ"/>
              </w:rPr>
              <w:t>Aynan shu bosqichda ashyolarning turli xillari ularning tarkibi,</w:t>
            </w:r>
            <w:r w:rsidR="00615E16" w:rsidRPr="00615E16">
              <w:rPr>
                <w:sz w:val="28"/>
                <w:lang w:val="uz-Cyrl-UZ"/>
              </w:rPr>
              <w:t xml:space="preserve"> </w:t>
            </w:r>
            <w:r w:rsidRPr="00D93651">
              <w:rPr>
                <w:sz w:val="28"/>
                <w:lang w:val="uz-Cyrl-UZ"/>
              </w:rPr>
              <w:t>ishlatish usullari, tayyorlanish jarayonlari kabi muhim ijodiy vazifalar</w:t>
            </w:r>
            <w:r w:rsidR="00615E16" w:rsidRPr="00615E16">
              <w:rPr>
                <w:sz w:val="28"/>
                <w:lang w:val="uz-Cyrl-UZ"/>
              </w:rPr>
              <w:t xml:space="preserve"> </w:t>
            </w:r>
            <w:r w:rsidRPr="00D93651">
              <w:rPr>
                <w:sz w:val="28"/>
                <w:lang w:val="uz-Cyrl-UZ"/>
              </w:rPr>
              <w:t>yechimi va badiiy konstruktsiyalashning boshlang’ich imlolaridan</w:t>
            </w:r>
            <w:r w:rsidR="00615E16" w:rsidRPr="00615E16">
              <w:rPr>
                <w:sz w:val="28"/>
                <w:lang w:val="uz-Cyrl-UZ"/>
              </w:rPr>
              <w:t xml:space="preserve"> </w:t>
            </w:r>
            <w:r w:rsidRPr="00D93651">
              <w:rPr>
                <w:sz w:val="28"/>
                <w:lang w:val="uz-Cyrl-UZ"/>
              </w:rPr>
              <w:t>xabardor bo’linadi.</w:t>
            </w:r>
          </w:p>
          <w:p w14:paraId="5BBE84E1" w14:textId="77777777" w:rsidR="00615E16" w:rsidRDefault="006D0C93" w:rsidP="00615E16">
            <w:pPr>
              <w:ind w:right="-287"/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 xml:space="preserve">        </w:t>
            </w:r>
          </w:p>
          <w:p w14:paraId="2BD4369B" w14:textId="77777777" w:rsidR="00074A28" w:rsidRDefault="00B84D1B" w:rsidP="00615E16">
            <w:pPr>
              <w:ind w:right="-287"/>
              <w:jc w:val="both"/>
              <w:rPr>
                <w:b/>
                <w:sz w:val="28"/>
                <w:szCs w:val="28"/>
                <w:lang w:val="uz-Cyrl-UZ"/>
              </w:rPr>
            </w:pPr>
            <w:r w:rsidRPr="00CB0D9B">
              <w:rPr>
                <w:b/>
                <w:sz w:val="28"/>
                <w:szCs w:val="28"/>
                <w:lang w:val="uz-Cyrl-UZ"/>
              </w:rPr>
              <w:t>Asosiy qism</w:t>
            </w:r>
            <w:r w:rsidR="00CB0D9B" w:rsidRPr="00CB0D9B">
              <w:rPr>
                <w:b/>
                <w:sz w:val="28"/>
                <w:szCs w:val="28"/>
                <w:lang w:val="uz-Cyrl-UZ"/>
              </w:rPr>
              <w:t xml:space="preserve">. </w:t>
            </w:r>
          </w:p>
          <w:p w14:paraId="5694F5A0" w14:textId="073F90E2" w:rsidR="00312BD4" w:rsidRPr="00CB0D9B" w:rsidRDefault="00B84D1B" w:rsidP="00615E16">
            <w:pPr>
              <w:ind w:right="-287"/>
              <w:jc w:val="both"/>
              <w:rPr>
                <w:b/>
                <w:sz w:val="28"/>
                <w:szCs w:val="28"/>
                <w:lang w:val="uz-Cyrl-UZ"/>
              </w:rPr>
            </w:pPr>
            <w:r w:rsidRPr="00CB0D9B">
              <w:rPr>
                <w:b/>
                <w:sz w:val="28"/>
                <w:szCs w:val="28"/>
                <w:lang w:val="uz-Cyrl-UZ"/>
              </w:rPr>
              <w:t>Amaliy mashg’ulotlari bo’yicha ko’rsatma va tavsiyalar</w:t>
            </w:r>
          </w:p>
          <w:p w14:paraId="30887912" w14:textId="20B55F10" w:rsidR="00C72AA6" w:rsidRPr="00CB0D9B" w:rsidRDefault="00B84D1B" w:rsidP="00CB0D9B">
            <w:pPr>
              <w:ind w:left="285" w:right="153"/>
              <w:jc w:val="both"/>
              <w:rPr>
                <w:sz w:val="28"/>
                <w:szCs w:val="28"/>
                <w:lang w:val="uz-Cyrl-UZ"/>
              </w:rPr>
            </w:pPr>
            <w:r w:rsidRPr="00CB0D9B">
              <w:rPr>
                <w:sz w:val="28"/>
                <w:szCs w:val="28"/>
                <w:lang w:val="uz-Cyrl-UZ"/>
              </w:rPr>
              <w:t>Amaliy mashg’ulotlar uchun qo’yidagi mavzular tavsiya etiladi</w:t>
            </w:r>
          </w:p>
          <w:p w14:paraId="7E998678" w14:textId="792C849B" w:rsidR="00C72AA6" w:rsidRPr="00CB0D9B" w:rsidRDefault="00CB0D9B" w:rsidP="00CB0D9B">
            <w:pPr>
              <w:tabs>
                <w:tab w:val="left" w:pos="426"/>
              </w:tabs>
              <w:ind w:right="284"/>
              <w:jc w:val="both"/>
              <w:rPr>
                <w:sz w:val="28"/>
                <w:szCs w:val="28"/>
                <w:lang w:val="uz-Cyrl-UZ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1.</w:t>
            </w:r>
            <w:r w:rsidR="006846DC" w:rsidRPr="00CB0D9B">
              <w:rPr>
                <w:sz w:val="28"/>
                <w:szCs w:val="28"/>
                <w:lang w:val="uz-Cyrl-UZ"/>
              </w:rPr>
              <w:t>Qogozda</w:t>
            </w:r>
            <w:proofErr w:type="gramEnd"/>
            <w:r w:rsidR="006846DC" w:rsidRPr="00CB0D9B">
              <w:rPr>
                <w:sz w:val="28"/>
                <w:szCs w:val="28"/>
                <w:lang w:val="uz-Cyrl-UZ"/>
              </w:rPr>
              <w:t xml:space="preserve"> kompozitsiyani bajarish (akvarel, guash).</w:t>
            </w:r>
          </w:p>
          <w:p w14:paraId="62C8AF1D" w14:textId="512A35AB" w:rsidR="00130D71" w:rsidRPr="00CB0D9B" w:rsidRDefault="00CB0D9B" w:rsidP="00CB0D9B">
            <w:pPr>
              <w:tabs>
                <w:tab w:val="left" w:pos="426"/>
              </w:tabs>
              <w:ind w:right="284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</w:t>
            </w:r>
            <w:r w:rsidR="00130D71" w:rsidRPr="00CB0D9B">
              <w:rPr>
                <w:bCs/>
                <w:sz w:val="28"/>
                <w:szCs w:val="28"/>
                <w:lang w:val="uz-Cyrl-UZ"/>
              </w:rPr>
              <w:t>Holstda  tasvi</w:t>
            </w:r>
            <w:r w:rsidR="00130D71" w:rsidRPr="00CB0D9B">
              <w:rPr>
                <w:bCs/>
                <w:sz w:val="28"/>
                <w:szCs w:val="28"/>
                <w:lang w:val="en-US"/>
              </w:rPr>
              <w:t xml:space="preserve">r </w:t>
            </w:r>
            <w:proofErr w:type="spellStart"/>
            <w:r w:rsidR="00130D71" w:rsidRPr="00CB0D9B">
              <w:rPr>
                <w:bCs/>
                <w:sz w:val="28"/>
                <w:szCs w:val="28"/>
                <w:lang w:val="en-US"/>
              </w:rPr>
              <w:t>ishlash</w:t>
            </w:r>
            <w:proofErr w:type="spellEnd"/>
            <w:r w:rsidR="00130D71" w:rsidRPr="00CB0D9B">
              <w:rPr>
                <w:bCs/>
                <w:sz w:val="28"/>
                <w:szCs w:val="28"/>
                <w:lang w:val="en-US"/>
              </w:rPr>
              <w:t xml:space="preserve"> (</w:t>
            </w:r>
            <w:r w:rsidR="00130D71" w:rsidRPr="00CB0D9B">
              <w:rPr>
                <w:sz w:val="28"/>
                <w:szCs w:val="28"/>
                <w:lang w:val="en-US"/>
              </w:rPr>
              <w:t xml:space="preserve"> tempera, </w:t>
            </w:r>
            <w:proofErr w:type="spellStart"/>
            <w:r w:rsidR="00130D71" w:rsidRPr="00CB0D9B">
              <w:rPr>
                <w:sz w:val="28"/>
                <w:szCs w:val="28"/>
                <w:lang w:val="en-US"/>
              </w:rPr>
              <w:t>moybo’yoq</w:t>
            </w:r>
            <w:proofErr w:type="spellEnd"/>
            <w:r w:rsidR="00130D71" w:rsidRPr="00CB0D9B">
              <w:rPr>
                <w:sz w:val="28"/>
                <w:szCs w:val="28"/>
                <w:lang w:val="en-US"/>
              </w:rPr>
              <w:t>,)</w:t>
            </w:r>
          </w:p>
          <w:p w14:paraId="47F2DFC0" w14:textId="6DFF55F9" w:rsidR="006846DC" w:rsidRPr="00130D71" w:rsidRDefault="00CB0D9B" w:rsidP="00CB0D9B">
            <w:p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bCs/>
                <w:sz w:val="28"/>
                <w:szCs w:val="28"/>
                <w:lang w:val="en-US"/>
              </w:rPr>
              <w:t>3.</w:t>
            </w:r>
            <w:r w:rsidR="006846DC" w:rsidRPr="00130D71">
              <w:rPr>
                <w:sz w:val="28"/>
                <w:szCs w:val="28"/>
                <w:lang w:val="uz-Cyrl-UZ"/>
              </w:rPr>
              <w:t>Toshda</w:t>
            </w:r>
            <w:proofErr w:type="gramEnd"/>
            <w:r w:rsidR="006846DC" w:rsidRPr="00130D71">
              <w:rPr>
                <w:sz w:val="28"/>
                <w:szCs w:val="28"/>
                <w:lang w:val="uz-Cyrl-UZ"/>
              </w:rPr>
              <w:t xml:space="preserve"> kompozitsiya yaratish. </w:t>
            </w:r>
            <w:r w:rsidR="006846DC" w:rsidRPr="00130D71">
              <w:rPr>
                <w:sz w:val="28"/>
                <w:szCs w:val="28"/>
                <w:lang w:val="en-US"/>
              </w:rPr>
              <w:t>(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akvarel</w:t>
            </w:r>
            <w:proofErr w:type="spellEnd"/>
            <w:r w:rsidR="006846DC" w:rsidRPr="00130D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guash</w:t>
            </w:r>
            <w:proofErr w:type="spellEnd"/>
            <w:r w:rsidR="006846DC" w:rsidRPr="00130D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lak</w:t>
            </w:r>
            <w:proofErr w:type="spellEnd"/>
            <w:r w:rsidR="006846DC" w:rsidRPr="00130D71">
              <w:rPr>
                <w:sz w:val="28"/>
                <w:szCs w:val="28"/>
                <w:lang w:val="en-US"/>
              </w:rPr>
              <w:t>)</w:t>
            </w:r>
            <w:r w:rsidR="006846DC" w:rsidRPr="00130D71">
              <w:rPr>
                <w:sz w:val="28"/>
                <w:szCs w:val="28"/>
                <w:lang w:val="uz-Cyrl-UZ"/>
              </w:rPr>
              <w:t xml:space="preserve"> </w:t>
            </w:r>
          </w:p>
          <w:p w14:paraId="238AC1C2" w14:textId="36441F82" w:rsidR="00CB0D9B" w:rsidRDefault="00CB0D9B" w:rsidP="00CB0D9B">
            <w:pPr>
              <w:tabs>
                <w:tab w:val="left" w:pos="152"/>
              </w:tabs>
              <w:ind w:right="141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4.</w:t>
            </w:r>
            <w:r w:rsidR="006846DC" w:rsidRPr="00130D71">
              <w:rPr>
                <w:sz w:val="28"/>
                <w:szCs w:val="28"/>
                <w:lang w:val="en-US"/>
              </w:rPr>
              <w:t xml:space="preserve">Sopolda 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kompozi</w:t>
            </w:r>
            <w:r w:rsidR="00130D71" w:rsidRPr="00130D71">
              <w:rPr>
                <w:sz w:val="28"/>
                <w:szCs w:val="28"/>
                <w:lang w:val="en-US"/>
              </w:rPr>
              <w:t>tsiya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bajarish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akvarel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guash,lak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  <w:r w:rsidR="00130D71" w:rsidRPr="00130D71">
              <w:rPr>
                <w:sz w:val="28"/>
                <w:szCs w:val="28"/>
                <w:lang w:val="en-US"/>
              </w:rPr>
              <w:t xml:space="preserve">          </w:t>
            </w:r>
            <w:r w:rsidR="006846DC" w:rsidRPr="00130D71">
              <w:rPr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14:paraId="6337A33F" w14:textId="77777777" w:rsidR="00CB0D9B" w:rsidRDefault="00CB0D9B" w:rsidP="00CB0D9B">
            <w:pPr>
              <w:tabs>
                <w:tab w:val="left" w:pos="152"/>
              </w:tabs>
              <w:ind w:right="14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Gipsdan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yasalgan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yuzalar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va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hajmli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shakllarni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badiiy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boyash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akvarel,tempera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, </w:t>
            </w:r>
            <w:proofErr w:type="spellStart"/>
            <w:r w:rsidR="00130D71" w:rsidRPr="00130D71">
              <w:rPr>
                <w:sz w:val="28"/>
                <w:szCs w:val="28"/>
                <w:lang w:val="en-US"/>
              </w:rPr>
              <w:t>guash</w:t>
            </w:r>
            <w:proofErr w:type="spellEnd"/>
            <w:r w:rsidR="00130D71" w:rsidRPr="00130D71">
              <w:rPr>
                <w:sz w:val="28"/>
                <w:szCs w:val="28"/>
                <w:lang w:val="en-US"/>
              </w:rPr>
              <w:t xml:space="preserve"> )</w:t>
            </w:r>
          </w:p>
          <w:p w14:paraId="1F2C5DDA" w14:textId="5946429A" w:rsidR="006846DC" w:rsidRPr="00130D71" w:rsidRDefault="00CB0D9B" w:rsidP="00CB0D9B">
            <w:pPr>
              <w:tabs>
                <w:tab w:val="left" w:pos="152"/>
              </w:tabs>
              <w:ind w:right="14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  <w:r w:rsidR="006846DC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Shkatulkada</w:t>
            </w:r>
            <w:proofErr w:type="spellEnd"/>
            <w:r w:rsidR="006846DC" w:rsidRPr="00130D71">
              <w:rPr>
                <w:sz w:val="28"/>
                <w:szCs w:val="28"/>
                <w:lang w:val="en-US"/>
              </w:rPr>
              <w:t xml:space="preserve"> </w:t>
            </w:r>
            <w:r w:rsidR="006846DC" w:rsidRPr="00130D71">
              <w:rPr>
                <w:sz w:val="28"/>
                <w:szCs w:val="28"/>
                <w:lang w:val="uz-Cyrl-UZ"/>
              </w:rPr>
              <w:t xml:space="preserve">tasvir bajarish </w:t>
            </w:r>
            <w:r w:rsidR="006846DC" w:rsidRPr="00130D71">
              <w:rPr>
                <w:sz w:val="28"/>
                <w:szCs w:val="28"/>
                <w:lang w:val="en-US"/>
              </w:rPr>
              <w:t>(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akvarel</w:t>
            </w:r>
            <w:proofErr w:type="spellEnd"/>
            <w:r w:rsidR="006846DC" w:rsidRPr="00130D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guash</w:t>
            </w:r>
            <w:proofErr w:type="spellEnd"/>
            <w:r w:rsidR="006846DC" w:rsidRPr="00130D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846DC" w:rsidRPr="00130D71">
              <w:rPr>
                <w:sz w:val="28"/>
                <w:szCs w:val="28"/>
                <w:lang w:val="en-US"/>
              </w:rPr>
              <w:t>lak</w:t>
            </w:r>
            <w:proofErr w:type="spellEnd"/>
            <w:r w:rsidR="006846DC" w:rsidRPr="00130D71">
              <w:rPr>
                <w:sz w:val="28"/>
                <w:szCs w:val="28"/>
                <w:lang w:val="en-US"/>
              </w:rPr>
              <w:t>)</w:t>
            </w:r>
            <w:r w:rsidR="006846DC" w:rsidRPr="00130D71">
              <w:rPr>
                <w:sz w:val="28"/>
                <w:szCs w:val="28"/>
                <w:lang w:val="uz-Cyrl-UZ"/>
              </w:rPr>
              <w:t>.</w:t>
            </w:r>
          </w:p>
          <w:p w14:paraId="041933F7" w14:textId="5C23EB86" w:rsidR="002A3BE1" w:rsidRPr="00130D71" w:rsidRDefault="00CB0D9B" w:rsidP="00CB0D9B">
            <w:p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it-IT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7.</w:t>
            </w:r>
            <w:r w:rsidR="00B176C2" w:rsidRPr="00130D71">
              <w:rPr>
                <w:sz w:val="28"/>
                <w:szCs w:val="28"/>
                <w:lang w:val="en-US"/>
              </w:rPr>
              <w:t>Terida</w:t>
            </w:r>
            <w:proofErr w:type="gramEnd"/>
            <w:r w:rsidR="00B176C2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6C2" w:rsidRPr="00130D71">
              <w:rPr>
                <w:sz w:val="28"/>
                <w:szCs w:val="28"/>
                <w:lang w:val="en-US"/>
              </w:rPr>
              <w:t>kompozitsiya</w:t>
            </w:r>
            <w:proofErr w:type="spellEnd"/>
            <w:r w:rsidR="00B176C2" w:rsidRPr="00130D7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6C2" w:rsidRPr="00130D71">
              <w:rPr>
                <w:sz w:val="28"/>
                <w:szCs w:val="28"/>
                <w:lang w:val="en-US"/>
              </w:rPr>
              <w:t>bajarish</w:t>
            </w:r>
            <w:proofErr w:type="spellEnd"/>
            <w:r w:rsidR="00B176C2" w:rsidRPr="00130D71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B176C2" w:rsidRPr="00130D71">
              <w:rPr>
                <w:sz w:val="28"/>
                <w:szCs w:val="28"/>
                <w:lang w:val="en-US"/>
              </w:rPr>
              <w:t>akvarel</w:t>
            </w:r>
            <w:proofErr w:type="spellEnd"/>
            <w:r w:rsidR="00B176C2" w:rsidRPr="00130D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176C2" w:rsidRPr="00130D71">
              <w:rPr>
                <w:sz w:val="28"/>
                <w:szCs w:val="28"/>
                <w:lang w:val="en-US"/>
              </w:rPr>
              <w:t>guash</w:t>
            </w:r>
            <w:proofErr w:type="spellEnd"/>
            <w:r w:rsidR="00B176C2" w:rsidRPr="00130D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176C2" w:rsidRPr="00130D71">
              <w:rPr>
                <w:sz w:val="28"/>
                <w:szCs w:val="28"/>
                <w:lang w:val="en-US"/>
              </w:rPr>
              <w:t>lak</w:t>
            </w:r>
            <w:proofErr w:type="spellEnd"/>
            <w:r w:rsidR="00B176C2" w:rsidRPr="00130D71">
              <w:rPr>
                <w:sz w:val="28"/>
                <w:szCs w:val="28"/>
                <w:lang w:val="en-US"/>
              </w:rPr>
              <w:t>)</w:t>
            </w:r>
            <w:r w:rsidR="00B176C2" w:rsidRPr="00130D71">
              <w:rPr>
                <w:sz w:val="28"/>
                <w:szCs w:val="28"/>
                <w:lang w:val="uz-Cyrl-UZ"/>
              </w:rPr>
              <w:t>.</w:t>
            </w:r>
          </w:p>
          <w:p w14:paraId="55EB2DF2" w14:textId="39FEB359" w:rsidR="002A3BE1" w:rsidRPr="00130D71" w:rsidRDefault="00CB0D9B" w:rsidP="00CB0D9B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it-IT"/>
              </w:rPr>
              <w:t>8.</w:t>
            </w:r>
            <w:r w:rsidR="002A3BE1" w:rsidRPr="00130D71">
              <w:rPr>
                <w:sz w:val="28"/>
                <w:szCs w:val="28"/>
                <w:lang w:val="it-IT"/>
              </w:rPr>
              <w:t xml:space="preserve"> </w:t>
            </w:r>
            <w:r w:rsidR="00B176C2" w:rsidRPr="00CB0D9B">
              <w:rPr>
                <w:sz w:val="28"/>
                <w:szCs w:val="28"/>
                <w:lang w:val="it-IT"/>
              </w:rPr>
              <w:t>Mis buyumlarida tasvir bajarish (tempera, guash, lak)</w:t>
            </w:r>
            <w:r w:rsidR="00B176C2" w:rsidRPr="00130D71">
              <w:rPr>
                <w:sz w:val="28"/>
                <w:szCs w:val="28"/>
                <w:lang w:val="uz-Cyrl-UZ"/>
              </w:rPr>
              <w:t>.</w:t>
            </w:r>
          </w:p>
          <w:p w14:paraId="3A4E84FD" w14:textId="6E5A938C" w:rsidR="000E3BD6" w:rsidRPr="00130D71" w:rsidRDefault="00CB0D9B" w:rsidP="00CB0D9B">
            <w:pPr>
              <w:jc w:val="both"/>
              <w:rPr>
                <w:snapToGrid w:val="0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9.</w:t>
            </w:r>
            <w:r w:rsidR="000E3BD6" w:rsidRPr="00130D71">
              <w:rPr>
                <w:snapToGrid w:val="0"/>
                <w:sz w:val="28"/>
                <w:szCs w:val="28"/>
                <w:lang w:val="it-IT"/>
              </w:rPr>
              <w:t>Har xil uy r</w:t>
            </w:r>
            <w:r w:rsidR="000E3BD6" w:rsidRPr="00CB0D9B">
              <w:rPr>
                <w:sz w:val="28"/>
                <w:szCs w:val="28"/>
                <w:lang w:val="it-IT"/>
              </w:rPr>
              <w:t>o’</w:t>
            </w:r>
            <w:r w:rsidR="000E3BD6" w:rsidRPr="00130D71">
              <w:rPr>
                <w:snapToGrid w:val="0"/>
                <w:sz w:val="28"/>
                <w:szCs w:val="28"/>
                <w:lang w:val="it-IT"/>
              </w:rPr>
              <w:t>zgor buyumlaridan foydalanib kompozitsiya ishlash.</w:t>
            </w:r>
          </w:p>
          <w:p w14:paraId="7150C336" w14:textId="77777777" w:rsidR="002A3BE1" w:rsidRPr="00130D71" w:rsidRDefault="000E3BD6" w:rsidP="00CB0D9B">
            <w:pPr>
              <w:jc w:val="both"/>
              <w:rPr>
                <w:snapToGrid w:val="0"/>
                <w:sz w:val="28"/>
                <w:szCs w:val="28"/>
                <w:lang w:val="uz-Cyrl-UZ"/>
              </w:rPr>
            </w:pPr>
            <w:r w:rsidRPr="00CB0D9B">
              <w:rPr>
                <w:sz w:val="28"/>
                <w:szCs w:val="28"/>
                <w:lang w:val="it-IT"/>
              </w:rPr>
              <w:t>(akvarel, guash, lak)</w:t>
            </w:r>
            <w:r w:rsidRPr="00130D71">
              <w:rPr>
                <w:sz w:val="28"/>
                <w:szCs w:val="28"/>
                <w:lang w:val="uz-Cyrl-UZ"/>
              </w:rPr>
              <w:t>.</w:t>
            </w:r>
          </w:p>
          <w:p w14:paraId="425DDEA3" w14:textId="18B3B362" w:rsidR="002A3BE1" w:rsidRPr="00130D71" w:rsidRDefault="00CB0D9B" w:rsidP="00CB0D9B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napToGrid w:val="0"/>
                <w:sz w:val="28"/>
                <w:szCs w:val="28"/>
                <w:lang w:val="it-IT"/>
              </w:rPr>
              <w:t>10.</w:t>
            </w:r>
            <w:r w:rsidR="000E3BD6" w:rsidRPr="00CB0D9B">
              <w:rPr>
                <w:snapToGrid w:val="0"/>
                <w:sz w:val="28"/>
                <w:szCs w:val="28"/>
                <w:lang w:val="it-IT"/>
              </w:rPr>
              <w:t>Temir yuzalarga tasvir baj</w:t>
            </w:r>
            <w:proofErr w:type="spellStart"/>
            <w:r w:rsidR="000E3BD6" w:rsidRPr="00130D71">
              <w:rPr>
                <w:snapToGrid w:val="0"/>
                <w:sz w:val="28"/>
                <w:szCs w:val="28"/>
                <w:lang w:val="en-US"/>
              </w:rPr>
              <w:t>arish</w:t>
            </w:r>
            <w:proofErr w:type="spellEnd"/>
            <w:r w:rsidR="000E3BD6" w:rsidRPr="00130D71">
              <w:rPr>
                <w:snapToGrid w:val="0"/>
                <w:sz w:val="28"/>
                <w:szCs w:val="28"/>
                <w:lang w:val="en-US"/>
              </w:rPr>
              <w:t>. (</w:t>
            </w:r>
            <w:proofErr w:type="spellStart"/>
            <w:r w:rsidR="000E3BD6" w:rsidRPr="00130D71">
              <w:rPr>
                <w:snapToGrid w:val="0"/>
                <w:sz w:val="28"/>
                <w:szCs w:val="28"/>
                <w:lang w:val="en-US"/>
              </w:rPr>
              <w:t>moyb</w:t>
            </w:r>
            <w:r w:rsidR="000E3BD6" w:rsidRPr="00130D71">
              <w:rPr>
                <w:sz w:val="28"/>
                <w:szCs w:val="28"/>
                <w:lang w:val="en-US"/>
              </w:rPr>
              <w:t>o’</w:t>
            </w:r>
            <w:r w:rsidR="000E3BD6" w:rsidRPr="00130D71">
              <w:rPr>
                <w:snapToGrid w:val="0"/>
                <w:sz w:val="28"/>
                <w:szCs w:val="28"/>
                <w:lang w:val="en-US"/>
              </w:rPr>
              <w:t>yoq</w:t>
            </w:r>
            <w:proofErr w:type="spellEnd"/>
            <w:r w:rsidR="000E3BD6" w:rsidRPr="00130D71">
              <w:rPr>
                <w:snapToGrid w:val="0"/>
                <w:sz w:val="28"/>
                <w:szCs w:val="28"/>
                <w:lang w:val="en-US"/>
              </w:rPr>
              <w:t>,</w:t>
            </w:r>
            <w:r w:rsidR="00CA7EAD" w:rsidRPr="00130D71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7EAD" w:rsidRPr="00130D71">
              <w:rPr>
                <w:snapToGrid w:val="0"/>
                <w:sz w:val="28"/>
                <w:szCs w:val="28"/>
                <w:lang w:val="en-US"/>
              </w:rPr>
              <w:t>guash</w:t>
            </w:r>
            <w:proofErr w:type="spellEnd"/>
            <w:r w:rsidR="00CA7EAD" w:rsidRPr="00130D71">
              <w:rPr>
                <w:snapToGrid w:val="0"/>
                <w:sz w:val="28"/>
                <w:szCs w:val="28"/>
                <w:lang w:val="en-US"/>
              </w:rPr>
              <w:t>,</w:t>
            </w:r>
            <w:r w:rsidR="000E3BD6" w:rsidRPr="00130D71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3BD6" w:rsidRPr="00130D71">
              <w:rPr>
                <w:snapToGrid w:val="0"/>
                <w:sz w:val="28"/>
                <w:szCs w:val="28"/>
                <w:lang w:val="en-US"/>
              </w:rPr>
              <w:t>lak</w:t>
            </w:r>
            <w:proofErr w:type="spellEnd"/>
            <w:r w:rsidR="000E3BD6" w:rsidRPr="00130D71">
              <w:rPr>
                <w:snapToGrid w:val="0"/>
                <w:sz w:val="28"/>
                <w:szCs w:val="28"/>
                <w:lang w:val="en-US"/>
              </w:rPr>
              <w:t>)</w:t>
            </w:r>
          </w:p>
          <w:p w14:paraId="2632DBF9" w14:textId="0C3D1DA9" w:rsidR="005E07B7" w:rsidRPr="00130D71" w:rsidRDefault="00CB0D9B" w:rsidP="00CB0D9B">
            <w:pPr>
              <w:pStyle w:val="a3"/>
              <w:tabs>
                <w:tab w:val="left" w:pos="152"/>
              </w:tabs>
              <w:spacing w:after="0"/>
              <w:ind w:right="14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11</w:t>
            </w:r>
            <w:proofErr w:type="gramStart"/>
            <w:r>
              <w:rPr>
                <w:szCs w:val="28"/>
                <w:lang w:val="en-US"/>
              </w:rPr>
              <w:t>.</w:t>
            </w:r>
            <w:r w:rsidR="00C61D31" w:rsidRPr="00130D71">
              <w:rPr>
                <w:szCs w:val="28"/>
                <w:lang w:val="en-US"/>
              </w:rPr>
              <w:t>Har</w:t>
            </w:r>
            <w:proofErr w:type="gramEnd"/>
            <w:r w:rsidR="00C61D31" w:rsidRPr="00130D71">
              <w:rPr>
                <w:szCs w:val="28"/>
                <w:lang w:val="en-US"/>
              </w:rPr>
              <w:t xml:space="preserve"> </w:t>
            </w:r>
            <w:proofErr w:type="spellStart"/>
            <w:r w:rsidR="00DE2B26">
              <w:rPr>
                <w:szCs w:val="28"/>
                <w:lang w:val="en-US"/>
              </w:rPr>
              <w:t>xil</w:t>
            </w:r>
            <w:proofErr w:type="spellEnd"/>
            <w:r w:rsidR="00DE2B26">
              <w:rPr>
                <w:szCs w:val="28"/>
                <w:lang w:val="en-US"/>
              </w:rPr>
              <w:t xml:space="preserve"> </w:t>
            </w:r>
            <w:proofErr w:type="spellStart"/>
            <w:r w:rsidR="00DE2B26">
              <w:rPr>
                <w:szCs w:val="28"/>
                <w:lang w:val="en-US"/>
              </w:rPr>
              <w:t>mahsulotdan</w:t>
            </w:r>
            <w:proofErr w:type="spellEnd"/>
            <w:r w:rsidR="00DE2B26">
              <w:rPr>
                <w:szCs w:val="28"/>
                <w:lang w:val="en-US"/>
              </w:rPr>
              <w:t xml:space="preserve"> </w:t>
            </w:r>
            <w:proofErr w:type="spellStart"/>
            <w:r w:rsidR="00DE2B26">
              <w:rPr>
                <w:szCs w:val="28"/>
                <w:lang w:val="en-US"/>
              </w:rPr>
              <w:t>yasalgan</w:t>
            </w:r>
            <w:proofErr w:type="spellEnd"/>
            <w:r w:rsidR="000E3BD6" w:rsidRPr="00130D71">
              <w:rPr>
                <w:szCs w:val="28"/>
                <w:lang w:val="en-US"/>
              </w:rPr>
              <w:t xml:space="preserve"> </w:t>
            </w:r>
            <w:proofErr w:type="spellStart"/>
            <w:r w:rsidR="000E3BD6" w:rsidRPr="00130D71">
              <w:rPr>
                <w:szCs w:val="28"/>
                <w:lang w:val="en-US"/>
              </w:rPr>
              <w:t>xaykallarni</w:t>
            </w:r>
            <w:proofErr w:type="spellEnd"/>
            <w:r w:rsidR="00DE2B26">
              <w:rPr>
                <w:szCs w:val="28"/>
                <w:lang w:val="en-US"/>
              </w:rPr>
              <w:t xml:space="preserve"> (</w:t>
            </w:r>
            <w:proofErr w:type="spellStart"/>
            <w:r w:rsidR="00DE2B26">
              <w:rPr>
                <w:szCs w:val="28"/>
                <w:lang w:val="en-US"/>
              </w:rPr>
              <w:t>sopoldan</w:t>
            </w:r>
            <w:proofErr w:type="spellEnd"/>
            <w:r w:rsidR="00DE2B26">
              <w:rPr>
                <w:szCs w:val="28"/>
                <w:lang w:val="en-US"/>
              </w:rPr>
              <w:t xml:space="preserve">, </w:t>
            </w:r>
            <w:proofErr w:type="spellStart"/>
            <w:r w:rsidR="00DE2B26">
              <w:rPr>
                <w:szCs w:val="28"/>
                <w:lang w:val="en-US"/>
              </w:rPr>
              <w:t>betondan</w:t>
            </w:r>
            <w:proofErr w:type="spellEnd"/>
            <w:r w:rsidR="00DE2B26">
              <w:rPr>
                <w:szCs w:val="28"/>
                <w:lang w:val="en-US"/>
              </w:rPr>
              <w:t xml:space="preserve">, </w:t>
            </w:r>
            <w:proofErr w:type="spellStart"/>
            <w:r w:rsidR="00DE2B26">
              <w:rPr>
                <w:szCs w:val="28"/>
                <w:lang w:val="en-US"/>
              </w:rPr>
              <w:t>yogochdan</w:t>
            </w:r>
            <w:proofErr w:type="spellEnd"/>
            <w:r w:rsidR="00DE2B26">
              <w:rPr>
                <w:szCs w:val="28"/>
                <w:lang w:val="en-US"/>
              </w:rPr>
              <w:t xml:space="preserve"> </w:t>
            </w:r>
            <w:proofErr w:type="spellStart"/>
            <w:r w:rsidR="00DE2B26">
              <w:rPr>
                <w:szCs w:val="28"/>
                <w:lang w:val="en-US"/>
              </w:rPr>
              <w:t>va</w:t>
            </w:r>
            <w:proofErr w:type="spellEnd"/>
            <w:r w:rsidR="00DE2B26">
              <w:rPr>
                <w:szCs w:val="28"/>
                <w:lang w:val="en-US"/>
              </w:rPr>
              <w:t xml:space="preserve"> </w:t>
            </w:r>
            <w:proofErr w:type="spellStart"/>
            <w:r w:rsidR="00DE2B26">
              <w:rPr>
                <w:szCs w:val="28"/>
                <w:lang w:val="en-US"/>
              </w:rPr>
              <w:t>gipsdan</w:t>
            </w:r>
            <w:proofErr w:type="spellEnd"/>
            <w:r w:rsidR="00DE2B26">
              <w:rPr>
                <w:szCs w:val="28"/>
                <w:lang w:val="en-US"/>
              </w:rPr>
              <w:t xml:space="preserve">) </w:t>
            </w:r>
            <w:r w:rsidR="000E3BD6" w:rsidRPr="00130D71">
              <w:rPr>
                <w:szCs w:val="28"/>
                <w:lang w:val="en-US"/>
              </w:rPr>
              <w:t xml:space="preserve"> </w:t>
            </w:r>
            <w:proofErr w:type="spellStart"/>
            <w:r w:rsidR="000E3BD6" w:rsidRPr="00130D71">
              <w:rPr>
                <w:szCs w:val="28"/>
                <w:lang w:val="en-US"/>
              </w:rPr>
              <w:t>badiiy</w:t>
            </w:r>
            <w:proofErr w:type="spellEnd"/>
            <w:r w:rsidR="000E3BD6" w:rsidRPr="00130D71">
              <w:rPr>
                <w:szCs w:val="28"/>
                <w:lang w:val="en-US"/>
              </w:rPr>
              <w:t xml:space="preserve"> </w:t>
            </w:r>
            <w:proofErr w:type="spellStart"/>
            <w:r w:rsidR="000E3BD6" w:rsidRPr="00130D71">
              <w:rPr>
                <w:szCs w:val="28"/>
                <w:lang w:val="en-US"/>
              </w:rPr>
              <w:t>boyash</w:t>
            </w:r>
            <w:proofErr w:type="spellEnd"/>
            <w:r w:rsidR="00C61D31" w:rsidRPr="00130D71">
              <w:rPr>
                <w:szCs w:val="28"/>
                <w:lang w:val="en-US"/>
              </w:rPr>
              <w:t xml:space="preserve">. (tempera, </w:t>
            </w:r>
            <w:proofErr w:type="spellStart"/>
            <w:r w:rsidR="00C61D31" w:rsidRPr="00130D71">
              <w:rPr>
                <w:szCs w:val="28"/>
                <w:lang w:val="en-US"/>
              </w:rPr>
              <w:t>moyb</w:t>
            </w:r>
            <w:r w:rsidR="000E3BD6" w:rsidRPr="00130D71">
              <w:rPr>
                <w:szCs w:val="28"/>
                <w:lang w:val="en-US"/>
              </w:rPr>
              <w:t>o’</w:t>
            </w:r>
            <w:r w:rsidR="003A5A85" w:rsidRPr="00130D71">
              <w:rPr>
                <w:szCs w:val="28"/>
                <w:lang w:val="en-US"/>
              </w:rPr>
              <w:t>yoq</w:t>
            </w:r>
            <w:proofErr w:type="spellEnd"/>
            <w:r w:rsidR="003A5A85" w:rsidRPr="00130D71">
              <w:rPr>
                <w:szCs w:val="28"/>
                <w:lang w:val="en-US"/>
              </w:rPr>
              <w:t>,)</w:t>
            </w:r>
          </w:p>
          <w:p w14:paraId="082DA13F" w14:textId="77777777" w:rsidR="003A229F" w:rsidRPr="00130D71" w:rsidRDefault="00130D71" w:rsidP="00CB0D9B">
            <w:pPr>
              <w:pStyle w:val="a3"/>
              <w:tabs>
                <w:tab w:val="left" w:pos="152"/>
              </w:tabs>
              <w:spacing w:after="0"/>
              <w:ind w:right="141"/>
              <w:rPr>
                <w:szCs w:val="28"/>
                <w:lang w:val="en-US"/>
              </w:rPr>
            </w:pPr>
            <w:r w:rsidRPr="00130D71">
              <w:rPr>
                <w:szCs w:val="28"/>
                <w:lang w:val="en-US"/>
              </w:rPr>
              <w:t>12</w:t>
            </w:r>
            <w:r w:rsidR="003A229F" w:rsidRPr="00130D71">
              <w:rPr>
                <w:szCs w:val="28"/>
                <w:lang w:val="en-US"/>
              </w:rPr>
              <w:t xml:space="preserve">. </w:t>
            </w:r>
            <w:proofErr w:type="spellStart"/>
            <w:r w:rsidR="003A229F" w:rsidRPr="00130D71">
              <w:rPr>
                <w:szCs w:val="28"/>
                <w:lang w:val="en-US"/>
              </w:rPr>
              <w:t>Oyna</w:t>
            </w:r>
            <w:proofErr w:type="spellEnd"/>
            <w:r w:rsidR="003A229F" w:rsidRPr="00130D71">
              <w:rPr>
                <w:szCs w:val="28"/>
                <w:lang w:val="en-US"/>
              </w:rPr>
              <w:t xml:space="preserve"> </w:t>
            </w:r>
            <w:proofErr w:type="spellStart"/>
            <w:r w:rsidR="003A229F" w:rsidRPr="00130D71">
              <w:rPr>
                <w:szCs w:val="28"/>
                <w:lang w:val="en-US"/>
              </w:rPr>
              <w:t>va</w:t>
            </w:r>
            <w:proofErr w:type="spellEnd"/>
            <w:r w:rsidR="003A229F" w:rsidRPr="00130D71">
              <w:rPr>
                <w:szCs w:val="28"/>
                <w:lang w:val="en-US"/>
              </w:rPr>
              <w:t xml:space="preserve"> shisha </w:t>
            </w:r>
            <w:proofErr w:type="spellStart"/>
            <w:r w:rsidR="003A229F" w:rsidRPr="00130D71">
              <w:rPr>
                <w:szCs w:val="28"/>
                <w:lang w:val="en-US"/>
              </w:rPr>
              <w:t>yuzalarga</w:t>
            </w:r>
            <w:proofErr w:type="spellEnd"/>
            <w:r w:rsidR="003A229F" w:rsidRPr="00130D71">
              <w:rPr>
                <w:szCs w:val="28"/>
                <w:lang w:val="en-US"/>
              </w:rPr>
              <w:t xml:space="preserve">  </w:t>
            </w:r>
            <w:proofErr w:type="spellStart"/>
            <w:r w:rsidR="003A229F" w:rsidRPr="00130D71">
              <w:rPr>
                <w:szCs w:val="28"/>
                <w:lang w:val="en-US"/>
              </w:rPr>
              <w:t>kompozitsiya</w:t>
            </w:r>
            <w:proofErr w:type="spellEnd"/>
            <w:r w:rsidR="003A229F" w:rsidRPr="00130D71">
              <w:rPr>
                <w:szCs w:val="28"/>
                <w:lang w:val="en-US"/>
              </w:rPr>
              <w:t xml:space="preserve"> </w:t>
            </w:r>
            <w:proofErr w:type="spellStart"/>
            <w:r w:rsidR="003A229F" w:rsidRPr="00130D71">
              <w:rPr>
                <w:szCs w:val="28"/>
                <w:lang w:val="en-US"/>
              </w:rPr>
              <w:t>bajarish</w:t>
            </w:r>
            <w:proofErr w:type="spellEnd"/>
            <w:r w:rsidR="003A229F" w:rsidRPr="00130D71">
              <w:rPr>
                <w:szCs w:val="28"/>
                <w:lang w:val="en-US"/>
              </w:rPr>
              <w:t xml:space="preserve"> (</w:t>
            </w:r>
            <w:proofErr w:type="spellStart"/>
            <w:r w:rsidR="003A229F" w:rsidRPr="00130D71">
              <w:rPr>
                <w:szCs w:val="28"/>
                <w:lang w:val="en-US"/>
              </w:rPr>
              <w:t>moybo’yoq</w:t>
            </w:r>
            <w:proofErr w:type="spellEnd"/>
            <w:r w:rsidR="003A229F" w:rsidRPr="00130D71">
              <w:rPr>
                <w:szCs w:val="28"/>
                <w:lang w:val="en-US"/>
              </w:rPr>
              <w:t xml:space="preserve"> , </w:t>
            </w:r>
            <w:proofErr w:type="spellStart"/>
            <w:r w:rsidR="003A229F" w:rsidRPr="00130D71">
              <w:rPr>
                <w:szCs w:val="28"/>
                <w:lang w:val="en-US"/>
              </w:rPr>
              <w:t>guash</w:t>
            </w:r>
            <w:proofErr w:type="spellEnd"/>
            <w:r w:rsidR="003A229F" w:rsidRPr="00130D71">
              <w:rPr>
                <w:szCs w:val="28"/>
                <w:lang w:val="en-US"/>
              </w:rPr>
              <w:t xml:space="preserve">, </w:t>
            </w:r>
            <w:proofErr w:type="spellStart"/>
            <w:r w:rsidR="003A229F" w:rsidRPr="00130D71">
              <w:rPr>
                <w:szCs w:val="28"/>
                <w:lang w:val="en-US"/>
              </w:rPr>
              <w:t>lak</w:t>
            </w:r>
            <w:proofErr w:type="spellEnd"/>
            <w:r w:rsidR="003A229F" w:rsidRPr="00130D71">
              <w:rPr>
                <w:szCs w:val="28"/>
                <w:lang w:val="en-US"/>
              </w:rPr>
              <w:t>)</w:t>
            </w:r>
          </w:p>
          <w:p w14:paraId="5EC8A8FF" w14:textId="24AC3F14" w:rsidR="006846DC" w:rsidRPr="006D0C93" w:rsidRDefault="00C81017" w:rsidP="00CB0D9B">
            <w:pPr>
              <w:pStyle w:val="a3"/>
              <w:tabs>
                <w:tab w:val="left" w:pos="152"/>
              </w:tabs>
              <w:spacing w:after="0"/>
              <w:ind w:right="14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13. </w:t>
            </w:r>
            <w:proofErr w:type="spellStart"/>
            <w:r w:rsidRPr="00200BEE">
              <w:rPr>
                <w:szCs w:val="28"/>
                <w:lang w:val="en-US"/>
              </w:rPr>
              <w:t>Musiqa</w:t>
            </w:r>
            <w:proofErr w:type="spellEnd"/>
            <w:r w:rsidRPr="00200BEE">
              <w:rPr>
                <w:szCs w:val="28"/>
                <w:lang w:val="en-US"/>
              </w:rPr>
              <w:t xml:space="preserve"> </w:t>
            </w:r>
            <w:proofErr w:type="spellStart"/>
            <w:r w:rsidRPr="00200BEE">
              <w:rPr>
                <w:szCs w:val="28"/>
                <w:lang w:val="en-US"/>
              </w:rPr>
              <w:t>asboblarida</w:t>
            </w:r>
            <w:proofErr w:type="spellEnd"/>
            <w:r w:rsidRPr="00200BEE">
              <w:rPr>
                <w:szCs w:val="28"/>
                <w:lang w:val="en-US"/>
              </w:rPr>
              <w:t xml:space="preserve"> </w:t>
            </w:r>
            <w:proofErr w:type="spellStart"/>
            <w:r w:rsidRPr="00200BEE">
              <w:rPr>
                <w:szCs w:val="28"/>
                <w:lang w:val="en-US"/>
              </w:rPr>
              <w:t>kompozitsiya</w:t>
            </w:r>
            <w:proofErr w:type="spellEnd"/>
            <w:r w:rsidRPr="00200BEE">
              <w:rPr>
                <w:szCs w:val="28"/>
                <w:lang w:val="en-US"/>
              </w:rPr>
              <w:t xml:space="preserve"> </w:t>
            </w:r>
            <w:proofErr w:type="spellStart"/>
            <w:r w:rsidRPr="00200BEE">
              <w:rPr>
                <w:szCs w:val="28"/>
                <w:lang w:val="en-US"/>
              </w:rPr>
              <w:t>bajarish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130D71">
              <w:rPr>
                <w:szCs w:val="28"/>
                <w:lang w:val="en-US"/>
              </w:rPr>
              <w:t xml:space="preserve">(tempera, </w:t>
            </w:r>
            <w:proofErr w:type="spellStart"/>
            <w:r w:rsidRPr="00130D71">
              <w:rPr>
                <w:szCs w:val="28"/>
                <w:lang w:val="en-US"/>
              </w:rPr>
              <w:t>moybo’yoq</w:t>
            </w:r>
            <w:proofErr w:type="spellEnd"/>
            <w:r w:rsidRPr="00130D71">
              <w:rPr>
                <w:szCs w:val="28"/>
                <w:lang w:val="en-US"/>
              </w:rPr>
              <w:t>,)</w:t>
            </w:r>
          </w:p>
          <w:p w14:paraId="36B1B38D" w14:textId="7EFCAE04" w:rsidR="000F4398" w:rsidRPr="006D0C93" w:rsidRDefault="006D0C93" w:rsidP="00CB0D9B">
            <w:p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      </w:t>
            </w:r>
            <w:r w:rsidR="005E07B7" w:rsidRPr="002B1702">
              <w:rPr>
                <w:sz w:val="28"/>
                <w:szCs w:val="28"/>
                <w:lang w:val="uz-Cyrl-UZ"/>
              </w:rPr>
              <w:t xml:space="preserve">Amaliy mashg’ulotlar multimediya </w:t>
            </w:r>
            <w:r w:rsidR="006952F0" w:rsidRPr="002B1702">
              <w:rPr>
                <w:sz w:val="28"/>
                <w:szCs w:val="28"/>
                <w:lang w:val="uz-Cyrl-UZ"/>
              </w:rPr>
              <w:t>qurilmalari bilan jihozlangan auditiriyada bir akademik guruhga bir professor – o’qituvchi tomonidan o’tkazilishi zarur. Mashg’ulotlar faol va interaktiv usullar yordamida o’tilishi, mos ravishda munosib pedagogik va axborot texnologiyalar qo’llanilishi maqsadga muvofiq.</w:t>
            </w:r>
          </w:p>
          <w:p w14:paraId="312233D0" w14:textId="7ACB0E1D" w:rsidR="000F4398" w:rsidRPr="000F4398" w:rsidRDefault="000F4398" w:rsidP="0094062F">
            <w:pPr>
              <w:contextualSpacing/>
              <w:jc w:val="both"/>
              <w:rPr>
                <w:b/>
                <w:spacing w:val="-7"/>
                <w:sz w:val="28"/>
                <w:szCs w:val="28"/>
                <w:lang w:val="en-US"/>
              </w:rPr>
            </w:pPr>
            <w:r w:rsidRPr="000F4398">
              <w:rPr>
                <w:b/>
                <w:spacing w:val="-7"/>
                <w:sz w:val="28"/>
                <w:szCs w:val="28"/>
                <w:lang w:val="en-US"/>
              </w:rPr>
              <w:t xml:space="preserve">III. </w:t>
            </w:r>
            <w:proofErr w:type="spellStart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>Mustaqil</w:t>
            </w:r>
            <w:proofErr w:type="spellEnd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>ta’lim</w:t>
            </w:r>
            <w:proofErr w:type="spellEnd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>va</w:t>
            </w:r>
            <w:proofErr w:type="spellEnd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>mustaqil</w:t>
            </w:r>
            <w:proofErr w:type="spellEnd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4398">
              <w:rPr>
                <w:b/>
                <w:spacing w:val="-7"/>
                <w:sz w:val="28"/>
                <w:szCs w:val="28"/>
                <w:lang w:val="en-US"/>
              </w:rPr>
              <w:t>ishlar</w:t>
            </w:r>
            <w:r>
              <w:rPr>
                <w:b/>
                <w:spacing w:val="-7"/>
                <w:sz w:val="28"/>
                <w:szCs w:val="28"/>
                <w:lang w:val="en-US"/>
              </w:rPr>
              <w:t>i</w:t>
            </w:r>
            <w:proofErr w:type="spellEnd"/>
          </w:p>
          <w:p w14:paraId="0C9558FB" w14:textId="77777777" w:rsidR="0077497A" w:rsidRPr="002B1702" w:rsidRDefault="0077497A" w:rsidP="00CB0D9B">
            <w:pPr>
              <w:ind w:firstLine="708"/>
              <w:contextualSpacing/>
              <w:jc w:val="both"/>
              <w:rPr>
                <w:b/>
                <w:spacing w:val="-7"/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Mustaqil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ta</w:t>
            </w:r>
            <w:r w:rsidRPr="002B1702">
              <w:rPr>
                <w:spacing w:val="-7"/>
                <w:sz w:val="28"/>
                <w:szCs w:val="28"/>
                <w:lang w:val="en-US"/>
              </w:rPr>
              <w:t>`</w:t>
            </w:r>
            <w:r w:rsidRPr="0077497A">
              <w:rPr>
                <w:spacing w:val="-7"/>
                <w:sz w:val="28"/>
                <w:szCs w:val="28"/>
                <w:lang w:val="en-US"/>
              </w:rPr>
              <w:t>lim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topshiriqlari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mazkur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kurs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mazmunini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to</w:t>
            </w:r>
            <w:r w:rsidRPr="002B1702">
              <w:rPr>
                <w:spacing w:val="-7"/>
                <w:sz w:val="28"/>
                <w:szCs w:val="28"/>
                <w:lang w:val="en-US"/>
              </w:rPr>
              <w:t>ʻ</w:t>
            </w:r>
            <w:r w:rsidRPr="0077497A">
              <w:rPr>
                <w:spacing w:val="-7"/>
                <w:sz w:val="28"/>
                <w:szCs w:val="28"/>
                <w:lang w:val="en-US"/>
              </w:rPr>
              <w:t>liq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qamrab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olish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maqsadida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tayyorlangan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bo</w:t>
            </w:r>
            <w:r w:rsidRPr="002B1702">
              <w:rPr>
                <w:spacing w:val="-7"/>
                <w:sz w:val="28"/>
                <w:szCs w:val="28"/>
                <w:lang w:val="en-US"/>
              </w:rPr>
              <w:t>ʻ</w:t>
            </w:r>
            <w:r w:rsidRPr="0077497A">
              <w:rPr>
                <w:spacing w:val="-7"/>
                <w:sz w:val="28"/>
                <w:szCs w:val="28"/>
                <w:lang w:val="en-US"/>
              </w:rPr>
              <w:t>lib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nazariy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egallangan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bilimlarni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kengaytirish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talabalarning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mustaqil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o</w:t>
            </w:r>
            <w:r w:rsidRPr="002B1702">
              <w:rPr>
                <w:spacing w:val="-7"/>
                <w:sz w:val="28"/>
                <w:szCs w:val="28"/>
                <w:lang w:val="en-US"/>
              </w:rPr>
              <w:t>ʻ</w:t>
            </w:r>
            <w:r w:rsidRPr="0077497A">
              <w:rPr>
                <w:spacing w:val="-7"/>
                <w:sz w:val="28"/>
                <w:szCs w:val="28"/>
                <w:lang w:val="en-US"/>
              </w:rPr>
              <w:t>qish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faoliyatini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yo</w:t>
            </w:r>
            <w:r w:rsidRPr="002B1702">
              <w:rPr>
                <w:spacing w:val="-7"/>
                <w:sz w:val="28"/>
                <w:szCs w:val="28"/>
                <w:lang w:val="en-US"/>
              </w:rPr>
              <w:t>ʻ</w:t>
            </w:r>
            <w:r w:rsidRPr="0077497A">
              <w:rPr>
                <w:spacing w:val="-7"/>
                <w:sz w:val="28"/>
                <w:szCs w:val="28"/>
                <w:lang w:val="en-US"/>
              </w:rPr>
              <w:t>lga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qo</w:t>
            </w:r>
            <w:r w:rsidRPr="002B1702">
              <w:rPr>
                <w:spacing w:val="-7"/>
                <w:sz w:val="28"/>
                <w:szCs w:val="28"/>
                <w:lang w:val="en-US"/>
              </w:rPr>
              <w:t>ʻ</w:t>
            </w:r>
            <w:r w:rsidRPr="0077497A">
              <w:rPr>
                <w:spacing w:val="-7"/>
                <w:sz w:val="28"/>
                <w:szCs w:val="28"/>
                <w:lang w:val="en-US"/>
              </w:rPr>
              <w:t>yishga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pacing w:val="-7"/>
                <w:sz w:val="28"/>
                <w:szCs w:val="28"/>
                <w:lang w:val="en-US"/>
              </w:rPr>
              <w:t>asoslangan</w:t>
            </w:r>
            <w:proofErr w:type="spellEnd"/>
            <w:r w:rsidRPr="002B1702">
              <w:rPr>
                <w:spacing w:val="-7"/>
                <w:sz w:val="28"/>
                <w:szCs w:val="28"/>
                <w:lang w:val="en-US"/>
              </w:rPr>
              <w:t xml:space="preserve">. </w:t>
            </w:r>
          </w:p>
          <w:p w14:paraId="5883509A" w14:textId="70141852" w:rsidR="0077497A" w:rsidRPr="0077497A" w:rsidRDefault="0077497A" w:rsidP="00CB0D9B">
            <w:pPr>
              <w:ind w:right="270" w:firstLine="56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z w:val="28"/>
                <w:szCs w:val="28"/>
                <w:lang w:val="en-US"/>
              </w:rPr>
              <w:t>Mustaqil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topshiriqlari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talabaning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oʻquv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yuklamasining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tarkibiy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qismiga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kirib</w:t>
            </w:r>
            <w:proofErr w:type="spellEnd"/>
            <w:r w:rsidR="007D5F9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D5F96">
              <w:rPr>
                <w:sz w:val="28"/>
                <w:szCs w:val="28"/>
                <w:lang w:val="en-US"/>
              </w:rPr>
              <w:t>unda</w:t>
            </w:r>
            <w:proofErr w:type="spellEnd"/>
            <w:r w:rsidR="007D5F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5F96">
              <w:rPr>
                <w:sz w:val="28"/>
                <w:szCs w:val="28"/>
                <w:lang w:val="en-US"/>
              </w:rPr>
              <w:t>talaba</w:t>
            </w:r>
            <w:proofErr w:type="spellEnd"/>
            <w:r w:rsidR="007D5F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5F96">
              <w:rPr>
                <w:sz w:val="28"/>
                <w:szCs w:val="28"/>
                <w:lang w:val="en-US"/>
              </w:rPr>
              <w:t>tomonidan</w:t>
            </w:r>
            <w:proofErr w:type="spellEnd"/>
            <w:r w:rsidR="007D5F96">
              <w:rPr>
                <w:sz w:val="28"/>
                <w:szCs w:val="28"/>
                <w:lang w:val="en-US"/>
              </w:rPr>
              <w:t xml:space="preserve"> 4</w:t>
            </w:r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kredit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(</w:t>
            </w:r>
            <w:r w:rsidR="007D5F96">
              <w:rPr>
                <w:sz w:val="28"/>
                <w:szCs w:val="28"/>
                <w:lang w:val="en-US"/>
              </w:rPr>
              <w:t>120</w:t>
            </w:r>
            <w:r w:rsidRPr="0077497A">
              <w:rPr>
                <w:sz w:val="28"/>
                <w:szCs w:val="28"/>
                <w:lang w:val="en-US"/>
              </w:rPr>
              <w:t xml:space="preserve">-soat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hajmda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toʻplanishi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lozim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Mazkur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kursdagi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modullar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yuzasidan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topshiriqlar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xarakterda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boʻlib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talaba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tomonidan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mustaqil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oʻzlashtirilishi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topshirilishi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shart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. </w:t>
            </w:r>
          </w:p>
          <w:p w14:paraId="1E200E0D" w14:textId="71A87222" w:rsidR="00755535" w:rsidRPr="0095504A" w:rsidRDefault="006952F0" w:rsidP="0095504A">
            <w:pPr>
              <w:ind w:left="285" w:right="153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Mustaqil</w:t>
            </w:r>
            <w:proofErr w:type="spellEnd"/>
            <w:r w:rsidRPr="00A40C67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mashg’ulotlar</w:t>
            </w:r>
            <w:proofErr w:type="spellEnd"/>
            <w:r w:rsidRPr="00A40C6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uchun</w:t>
            </w:r>
            <w:proofErr w:type="spellEnd"/>
            <w:r w:rsidRPr="00A40C6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qo’yidagi</w:t>
            </w:r>
            <w:proofErr w:type="spellEnd"/>
            <w:r w:rsidRPr="00A40C6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mavzular</w:t>
            </w:r>
            <w:proofErr w:type="spellEnd"/>
            <w:r w:rsidRPr="00A40C6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tavsiya</w:t>
            </w:r>
            <w:proofErr w:type="spellEnd"/>
            <w:r w:rsidRPr="00A40C6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etiladi</w:t>
            </w:r>
            <w:proofErr w:type="spellEnd"/>
          </w:p>
          <w:p w14:paraId="4E65E465" w14:textId="04ADE468" w:rsidR="00541292" w:rsidRPr="00121636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121636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755535">
              <w:rPr>
                <w:sz w:val="28"/>
                <w:szCs w:val="28"/>
                <w:lang w:val="en-US"/>
              </w:rPr>
              <w:t>Mavzu</w:t>
            </w:r>
            <w:proofErr w:type="spellEnd"/>
            <w:r w:rsidR="0075553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5535">
              <w:rPr>
                <w:sz w:val="28"/>
                <w:szCs w:val="28"/>
                <w:lang w:val="en-US"/>
              </w:rPr>
              <w:t>tanlash</w:t>
            </w:r>
            <w:proofErr w:type="spellEnd"/>
            <w:r w:rsidR="0075553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5535">
              <w:rPr>
                <w:sz w:val="28"/>
                <w:szCs w:val="28"/>
                <w:lang w:val="en-US"/>
              </w:rPr>
              <w:t>va</w:t>
            </w:r>
            <w:proofErr w:type="spellEnd"/>
            <w:r w:rsidR="0075553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5535">
              <w:rPr>
                <w:sz w:val="28"/>
                <w:szCs w:val="28"/>
                <w:lang w:val="en-US"/>
              </w:rPr>
              <w:t>har</w:t>
            </w:r>
            <w:proofErr w:type="spellEnd"/>
            <w:r w:rsidR="0075553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5535">
              <w:rPr>
                <w:sz w:val="28"/>
                <w:szCs w:val="28"/>
                <w:lang w:val="en-US"/>
              </w:rPr>
              <w:t>xil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materialda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bajarish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14:paraId="35F7CCEF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Satx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yuzasiga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kompozit</w:t>
            </w:r>
            <w:r>
              <w:rPr>
                <w:sz w:val="28"/>
                <w:szCs w:val="28"/>
                <w:lang w:val="en-US"/>
              </w:rPr>
              <w:t>s</w:t>
            </w:r>
            <w:r w:rsidRPr="008647FF">
              <w:rPr>
                <w:sz w:val="28"/>
                <w:szCs w:val="28"/>
                <w:lang w:val="en-US"/>
              </w:rPr>
              <w:t>ion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joylashtirish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komponovka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).</w:t>
            </w:r>
          </w:p>
          <w:p w14:paraId="7E7DC948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3.Buyum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</w:t>
            </w:r>
            <w:r w:rsidRPr="008647FF">
              <w:rPr>
                <w:sz w:val="28"/>
                <w:szCs w:val="28"/>
                <w:lang w:val="en-US"/>
              </w:rPr>
              <w:t>ismlarning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bir-biriga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o’</w:t>
            </w:r>
            <w:r w:rsidRPr="008647FF">
              <w:rPr>
                <w:sz w:val="28"/>
                <w:szCs w:val="28"/>
                <w:lang w:val="en-US"/>
              </w:rPr>
              <w:t>lgan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katta-kichiklik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munosabatlari</w:t>
            </w:r>
            <w:proofErr w:type="spellEnd"/>
          </w:p>
          <w:p w14:paraId="3A9FD4E7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8647FF">
              <w:rPr>
                <w:sz w:val="28"/>
                <w:szCs w:val="28"/>
                <w:lang w:val="en-US"/>
              </w:rPr>
              <w:t>propor</w:t>
            </w:r>
            <w:r>
              <w:rPr>
                <w:sz w:val="28"/>
                <w:szCs w:val="28"/>
                <w:lang w:val="en-US"/>
              </w:rPr>
              <w:t>s</w:t>
            </w:r>
            <w:r w:rsidRPr="008647FF">
              <w:rPr>
                <w:sz w:val="28"/>
                <w:szCs w:val="28"/>
                <w:lang w:val="en-US"/>
              </w:rPr>
              <w:t>iyalar</w:t>
            </w:r>
            <w:proofErr w:type="spellEnd"/>
            <w:proofErr w:type="gramEnd"/>
            <w:r w:rsidRPr="008647FF">
              <w:rPr>
                <w:sz w:val="28"/>
                <w:szCs w:val="28"/>
                <w:lang w:val="en-US"/>
              </w:rPr>
              <w:t>).</w:t>
            </w:r>
          </w:p>
          <w:p w14:paraId="20B7849A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Ritm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dinamika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</w:t>
            </w:r>
            <w:r w:rsidRPr="008647FF">
              <w:rPr>
                <w:sz w:val="28"/>
                <w:szCs w:val="28"/>
                <w:lang w:val="en-US"/>
              </w:rPr>
              <w:t>arama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8647F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</w:t>
            </w:r>
            <w:r w:rsidRPr="008647FF">
              <w:rPr>
                <w:sz w:val="28"/>
                <w:szCs w:val="28"/>
                <w:lang w:val="en-US"/>
              </w:rPr>
              <w:t>arshilik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kontrast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).</w:t>
            </w:r>
          </w:p>
          <w:p w14:paraId="3B66C3E3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Masofaviylik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perspektiva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.</w:t>
            </w:r>
          </w:p>
          <w:p w14:paraId="7075C14A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8647FF">
              <w:rPr>
                <w:sz w:val="28"/>
                <w:szCs w:val="28"/>
                <w:lang w:val="en-US"/>
              </w:rPr>
              <w:t>arakat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8647FF">
              <w:rPr>
                <w:sz w:val="28"/>
                <w:szCs w:val="28"/>
                <w:lang w:val="en-US"/>
              </w:rPr>
              <w:t>olatni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o’</w:t>
            </w:r>
            <w:r w:rsidRPr="008647FF">
              <w:rPr>
                <w:sz w:val="28"/>
                <w:szCs w:val="28"/>
                <w:lang w:val="en-US"/>
              </w:rPr>
              <w:t>gri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ani</w:t>
            </w:r>
            <w:r>
              <w:rPr>
                <w:sz w:val="28"/>
                <w:szCs w:val="28"/>
                <w:lang w:val="en-US"/>
              </w:rPr>
              <w:t>q</w:t>
            </w:r>
            <w:r w:rsidRPr="008647FF">
              <w:rPr>
                <w:sz w:val="28"/>
                <w:szCs w:val="28"/>
                <w:lang w:val="en-US"/>
              </w:rPr>
              <w:t>lash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lang w:val="en-US"/>
              </w:rPr>
              <w:t>o’</w:t>
            </w:r>
            <w:r w:rsidRPr="008647FF">
              <w:rPr>
                <w:sz w:val="28"/>
                <w:szCs w:val="28"/>
                <w:lang w:val="en-US"/>
              </w:rPr>
              <w:t>rsatish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plastika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).</w:t>
            </w:r>
          </w:p>
          <w:p w14:paraId="70852E50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7.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Muvozanat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yaxlitlik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uz-Cyrl-UZ"/>
              </w:rPr>
              <w:t xml:space="preserve"> s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immetriya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(chap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o’</w:t>
            </w:r>
            <w:r w:rsidRPr="008647FF">
              <w:rPr>
                <w:sz w:val="28"/>
                <w:szCs w:val="28"/>
                <w:lang w:val="en-US"/>
              </w:rPr>
              <w:t>ng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</w:t>
            </w:r>
            <w:r w:rsidRPr="008647FF">
              <w:rPr>
                <w:sz w:val="28"/>
                <w:szCs w:val="28"/>
                <w:lang w:val="en-US"/>
              </w:rPr>
              <w:t>ismlar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).</w:t>
            </w:r>
          </w:p>
          <w:p w14:paraId="404EABC6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8.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Anatomik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ta</w:t>
            </w:r>
            <w:r>
              <w:rPr>
                <w:sz w:val="28"/>
                <w:szCs w:val="28"/>
                <w:lang w:val="en-US"/>
              </w:rPr>
              <w:t>h</w:t>
            </w:r>
            <w:r w:rsidRPr="008647FF">
              <w:rPr>
                <w:sz w:val="28"/>
                <w:szCs w:val="28"/>
                <w:lang w:val="en-US"/>
              </w:rPr>
              <w:t>lil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detallar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ustida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ishlash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.</w:t>
            </w:r>
          </w:p>
          <w:p w14:paraId="25209662" w14:textId="77777777" w:rsidR="00541292" w:rsidRPr="008647FF" w:rsidRDefault="00541292" w:rsidP="00CB0D9B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9. </w:t>
            </w:r>
            <w:proofErr w:type="spellStart"/>
            <w:r>
              <w:rPr>
                <w:sz w:val="28"/>
                <w:szCs w:val="28"/>
                <w:lang w:val="en-US"/>
              </w:rPr>
              <w:t>O’</w:t>
            </w:r>
            <w:r w:rsidRPr="008647FF">
              <w:rPr>
                <w:sz w:val="28"/>
                <w:szCs w:val="28"/>
                <w:lang w:val="en-US"/>
              </w:rPr>
              <w:t>xshashlikka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e’tibor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modelirovka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.</w:t>
            </w:r>
          </w:p>
          <w:p w14:paraId="22D5A2B4" w14:textId="017B5F1C" w:rsidR="00312BD4" w:rsidRPr="00033707" w:rsidRDefault="00541292" w:rsidP="00033707">
            <w:pPr>
              <w:ind w:left="284" w:right="-429"/>
              <w:jc w:val="both"/>
              <w:rPr>
                <w:sz w:val="28"/>
                <w:szCs w:val="28"/>
                <w:lang w:val="en-US"/>
              </w:rPr>
            </w:pPr>
            <w:r w:rsidRPr="008647FF">
              <w:rPr>
                <w:sz w:val="28"/>
                <w:szCs w:val="28"/>
                <w:lang w:val="en-US"/>
              </w:rPr>
              <w:t xml:space="preserve">10.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Ma</w:t>
            </w:r>
            <w:r>
              <w:rPr>
                <w:sz w:val="28"/>
                <w:szCs w:val="28"/>
                <w:lang w:val="en-US"/>
              </w:rPr>
              <w:t>h</w:t>
            </w:r>
            <w:r w:rsidRPr="008647FF">
              <w:rPr>
                <w:sz w:val="28"/>
                <w:szCs w:val="28"/>
                <w:lang w:val="en-US"/>
              </w:rPr>
              <w:t>orat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umumlashtirish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7FF">
              <w:rPr>
                <w:sz w:val="28"/>
                <w:szCs w:val="28"/>
                <w:lang w:val="en-US"/>
              </w:rPr>
              <w:t>tugatish</w:t>
            </w:r>
            <w:proofErr w:type="spellEnd"/>
            <w:r w:rsidRPr="008647FF">
              <w:rPr>
                <w:sz w:val="28"/>
                <w:szCs w:val="28"/>
                <w:lang w:val="en-US"/>
              </w:rPr>
              <w:t>.</w:t>
            </w:r>
          </w:p>
        </w:tc>
      </w:tr>
      <w:tr w:rsidR="00A40C67" w:rsidRPr="00757D81" w14:paraId="18DD4ACE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4C5625BE" w14:textId="3B4DE0EA" w:rsidR="00A40C67" w:rsidRPr="00C72AA6" w:rsidRDefault="00A40C67" w:rsidP="00312BD4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833" w:type="dxa"/>
            <w:gridSpan w:val="5"/>
            <w:tcBorders>
              <w:left w:val="single" w:sz="4" w:space="0" w:color="auto"/>
            </w:tcBorders>
            <w:vAlign w:val="center"/>
          </w:tcPr>
          <w:p w14:paraId="6C89EC25" w14:textId="77777777" w:rsidR="00033707" w:rsidRPr="00033707" w:rsidRDefault="00033707" w:rsidP="00033707">
            <w:pPr>
              <w:pStyle w:val="a3"/>
              <w:tabs>
                <w:tab w:val="left" w:pos="152"/>
              </w:tabs>
              <w:spacing w:after="0"/>
              <w:ind w:right="141"/>
              <w:rPr>
                <w:b/>
                <w:snapToGrid w:val="0"/>
                <w:szCs w:val="28"/>
                <w:lang w:val="en-US"/>
              </w:rPr>
            </w:pPr>
            <w:r w:rsidRPr="00033707">
              <w:rPr>
                <w:b/>
                <w:bCs/>
                <w:snapToGrid w:val="0"/>
                <w:szCs w:val="28"/>
                <w:lang w:val="en-US"/>
              </w:rPr>
              <w:t>I</w:t>
            </w:r>
            <w:r w:rsidRPr="00033707">
              <w:rPr>
                <w:b/>
                <w:bCs/>
                <w:snapToGrid w:val="0"/>
                <w:szCs w:val="28"/>
                <w:lang w:val="uz-Cyrl-UZ"/>
              </w:rPr>
              <w:t>V. Fan o‘qitilishining natijalari (shakllanadigan kompetensiyalar</w:t>
            </w:r>
          </w:p>
          <w:p w14:paraId="02354686" w14:textId="77777777" w:rsidR="00033707" w:rsidRPr="00033707" w:rsidRDefault="00033707" w:rsidP="00033707">
            <w:pPr>
              <w:pStyle w:val="a3"/>
              <w:tabs>
                <w:tab w:val="left" w:pos="152"/>
              </w:tabs>
              <w:spacing w:after="0"/>
              <w:ind w:right="141"/>
              <w:rPr>
                <w:snapToGrid w:val="0"/>
                <w:szCs w:val="28"/>
                <w:lang w:val="en-US"/>
              </w:rPr>
            </w:pPr>
            <w:r w:rsidRPr="00033707">
              <w:rPr>
                <w:snapToGrid w:val="0"/>
                <w:szCs w:val="28"/>
                <w:lang w:val="en-US"/>
              </w:rPr>
              <w:t xml:space="preserve">    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Talaba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bilishi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kerak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>:</w:t>
            </w:r>
          </w:p>
          <w:p w14:paraId="50DF388D" w14:textId="77777777" w:rsidR="00033707" w:rsidRPr="00033707" w:rsidRDefault="00033707" w:rsidP="00033707">
            <w:pPr>
              <w:pStyle w:val="a3"/>
              <w:numPr>
                <w:ilvl w:val="0"/>
                <w:numId w:val="7"/>
              </w:numPr>
              <w:tabs>
                <w:tab w:val="left" w:pos="152"/>
              </w:tabs>
              <w:spacing w:after="0"/>
              <w:ind w:right="141"/>
              <w:rPr>
                <w:snapToGrid w:val="0"/>
                <w:szCs w:val="28"/>
                <w:lang w:val="en-US"/>
              </w:rPr>
            </w:pPr>
            <w:proofErr w:type="spellStart"/>
            <w:r w:rsidRPr="00033707">
              <w:rPr>
                <w:snapToGrid w:val="0"/>
                <w:szCs w:val="28"/>
                <w:lang w:val="en-US"/>
              </w:rPr>
              <w:t>Tasviriy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san’at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tushunchasi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va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asoslari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, </w:t>
            </w:r>
            <w:r w:rsidRPr="00033707">
              <w:rPr>
                <w:rFonts w:eastAsia="Times New Roman"/>
                <w:szCs w:val="28"/>
                <w:lang w:val="uz-Cyrl-UZ"/>
              </w:rPr>
              <w:t xml:space="preserve"> Rangtasvir fani orqali borliqni anglash, tassavur qobilyatlarini kengaytirish bilan birga xususiyatlarini e’tiborga olinib qalamtasvir fanidan o‘zlashtirgan nazariy va amaliy bilimlarga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ega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bo’lishi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>;(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bilim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) </w:t>
            </w:r>
          </w:p>
          <w:p w14:paraId="1E896A12" w14:textId="77777777" w:rsidR="00033707" w:rsidRPr="00033707" w:rsidRDefault="00033707" w:rsidP="00033707">
            <w:pPr>
              <w:pStyle w:val="a3"/>
              <w:numPr>
                <w:ilvl w:val="0"/>
                <w:numId w:val="7"/>
              </w:numPr>
              <w:tabs>
                <w:tab w:val="left" w:pos="152"/>
              </w:tabs>
              <w:spacing w:after="0"/>
              <w:ind w:right="141"/>
              <w:rPr>
                <w:snapToGrid w:val="0"/>
                <w:szCs w:val="28"/>
                <w:lang w:val="en-US"/>
              </w:rPr>
            </w:pPr>
            <w:proofErr w:type="spellStart"/>
            <w:r w:rsidRPr="00033707">
              <w:rPr>
                <w:snapToGrid w:val="0"/>
                <w:szCs w:val="28"/>
                <w:lang w:val="en-US"/>
              </w:rPr>
              <w:t>Tasviriy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san’at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nazariyalari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asoslarini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,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asosiy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tushunchalari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,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kompozitsiya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,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natyurmort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bajarish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bosqichlari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ranglar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xususiyatlarini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bilishi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va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ulardan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foydalana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olishi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>; (</w:t>
            </w:r>
            <w:proofErr w:type="spellStart"/>
            <w:r w:rsidRPr="00033707">
              <w:rPr>
                <w:snapToGrid w:val="0"/>
                <w:szCs w:val="28"/>
                <w:lang w:val="en-US"/>
              </w:rPr>
              <w:t>ko’nikma</w:t>
            </w:r>
            <w:proofErr w:type="spellEnd"/>
            <w:r w:rsidRPr="00033707">
              <w:rPr>
                <w:snapToGrid w:val="0"/>
                <w:szCs w:val="28"/>
                <w:lang w:val="en-US"/>
              </w:rPr>
              <w:t>)</w:t>
            </w:r>
          </w:p>
          <w:p w14:paraId="2365F10D" w14:textId="18B6EDC9" w:rsidR="00A40C67" w:rsidRPr="00033707" w:rsidRDefault="00033707" w:rsidP="00033707">
            <w:p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33707">
              <w:rPr>
                <w:sz w:val="28"/>
                <w:szCs w:val="28"/>
                <w:lang w:val="en-US"/>
              </w:rPr>
              <w:t>Ashyoda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ishlash</w:t>
            </w:r>
            <w:proofErr w:type="spellEnd"/>
            <w:r w:rsidRPr="00033707">
              <w:rPr>
                <w:sz w:val="28"/>
                <w:szCs w:val="28"/>
                <w:lang w:val="uz-Cyrl-UZ"/>
              </w:rPr>
              <w:t xml:space="preserve"> o‘quv fanini o‘zlashtirish jarayonida amalga oshiriladigan masalalar doirasida talaba qalamtasvirning tasviriy san’atdagi o‘rni, murakkab qalamtasvir asarlarini ishlashda kompozisiya qonunlari, hajm, perspektiva, ufq chizig’i kabi tasavvur va bilimlarga ega bo‘lishi kerak.(malaka)</w:t>
            </w:r>
          </w:p>
        </w:tc>
      </w:tr>
      <w:tr w:rsidR="00033707" w:rsidRPr="00757D81" w14:paraId="029D6D5A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5C74A6E" w14:textId="43EB5B9C" w:rsidR="00033707" w:rsidRDefault="00033707" w:rsidP="00312BD4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8833" w:type="dxa"/>
            <w:gridSpan w:val="5"/>
            <w:tcBorders>
              <w:left w:val="single" w:sz="4" w:space="0" w:color="auto"/>
            </w:tcBorders>
            <w:vAlign w:val="center"/>
          </w:tcPr>
          <w:p w14:paraId="2CA5E6E6" w14:textId="77777777" w:rsidR="00074A28" w:rsidRDefault="00074A28" w:rsidP="00033707">
            <w:pPr>
              <w:tabs>
                <w:tab w:val="left" w:pos="152"/>
              </w:tabs>
              <w:ind w:right="141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08689166" w14:textId="77777777" w:rsidR="00033707" w:rsidRDefault="00033707" w:rsidP="00033707">
            <w:pPr>
              <w:tabs>
                <w:tab w:val="left" w:pos="152"/>
              </w:tabs>
              <w:ind w:right="141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V.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</w:t>
            </w:r>
            <w:r w:rsidRPr="00FD2ECB">
              <w:rPr>
                <w:b/>
                <w:sz w:val="28"/>
                <w:szCs w:val="28"/>
                <w:lang w:val="en-US"/>
              </w:rPr>
              <w:t>a’lim</w:t>
            </w:r>
            <w:proofErr w:type="spellEnd"/>
            <w:r w:rsidRPr="00FD2EC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2ECB">
              <w:rPr>
                <w:b/>
                <w:sz w:val="28"/>
                <w:szCs w:val="28"/>
                <w:lang w:val="en-US"/>
              </w:rPr>
              <w:t>texnologiyalari</w:t>
            </w:r>
            <w:proofErr w:type="spellEnd"/>
            <w:r w:rsidRPr="00FD2EC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2ECB">
              <w:rPr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FD2EC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2ECB">
              <w:rPr>
                <w:b/>
                <w:sz w:val="28"/>
                <w:szCs w:val="28"/>
                <w:lang w:val="en-US"/>
              </w:rPr>
              <w:t>metodlari</w:t>
            </w:r>
            <w:proofErr w:type="spellEnd"/>
            <w:r w:rsidRPr="00FD2ECB">
              <w:rPr>
                <w:b/>
                <w:sz w:val="28"/>
                <w:szCs w:val="28"/>
                <w:lang w:val="en-US"/>
              </w:rPr>
              <w:t>:</w:t>
            </w:r>
          </w:p>
          <w:p w14:paraId="2E9EAC01" w14:textId="77777777" w:rsidR="00033707" w:rsidRPr="0077497A" w:rsidRDefault="00033707" w:rsidP="00033707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z w:val="28"/>
                <w:szCs w:val="28"/>
                <w:lang w:val="en-US"/>
              </w:rPr>
              <w:t>Ma’ruzalar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>;</w:t>
            </w:r>
          </w:p>
          <w:p w14:paraId="183973D0" w14:textId="77777777" w:rsidR="00033707" w:rsidRPr="0077497A" w:rsidRDefault="00033707" w:rsidP="00033707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z w:val="28"/>
                <w:szCs w:val="28"/>
                <w:lang w:val="en-US"/>
              </w:rPr>
              <w:t>Interfaol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keys-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stadilar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>;</w:t>
            </w:r>
          </w:p>
          <w:p w14:paraId="6F1CB70B" w14:textId="77777777" w:rsidR="00033707" w:rsidRPr="0077497A" w:rsidRDefault="00033707" w:rsidP="00033707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z w:val="28"/>
                <w:szCs w:val="28"/>
                <w:lang w:val="en-US"/>
              </w:rPr>
              <w:t>Seminarlar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mantiqiy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fiklash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tezkor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savol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javoblar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>);</w:t>
            </w:r>
          </w:p>
          <w:p w14:paraId="3BA721F3" w14:textId="77777777" w:rsidR="00033707" w:rsidRPr="0077497A" w:rsidRDefault="00033707" w:rsidP="00033707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z w:val="28"/>
                <w:szCs w:val="28"/>
                <w:lang w:val="en-US"/>
              </w:rPr>
              <w:t>Guruxlarda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ishlash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>;</w:t>
            </w:r>
          </w:p>
          <w:p w14:paraId="15CE31FC" w14:textId="77777777" w:rsidR="00033707" w:rsidRPr="0077497A" w:rsidRDefault="00033707" w:rsidP="00033707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z w:val="28"/>
                <w:szCs w:val="28"/>
                <w:lang w:val="en-US"/>
              </w:rPr>
              <w:t>Taqdimotlar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>;</w:t>
            </w:r>
          </w:p>
          <w:p w14:paraId="226047B2" w14:textId="77777777" w:rsidR="00033707" w:rsidRPr="0077497A" w:rsidRDefault="00033707" w:rsidP="00033707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r w:rsidRPr="0077497A">
              <w:rPr>
                <w:sz w:val="28"/>
                <w:szCs w:val="28"/>
                <w:lang w:val="en-US"/>
              </w:rPr>
              <w:t xml:space="preserve">Individual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loyihalar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>;</w:t>
            </w:r>
          </w:p>
          <w:p w14:paraId="597F4596" w14:textId="62AB4583" w:rsidR="00033707" w:rsidRDefault="00033707" w:rsidP="00033707">
            <w:pPr>
              <w:tabs>
                <w:tab w:val="left" w:pos="152"/>
              </w:tabs>
              <w:ind w:right="141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7497A">
              <w:rPr>
                <w:sz w:val="28"/>
                <w:szCs w:val="28"/>
                <w:lang w:val="en-US"/>
              </w:rPr>
              <w:t>Jamoa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bo’lib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ishlash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himoya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uchun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97A">
              <w:rPr>
                <w:sz w:val="28"/>
                <w:szCs w:val="28"/>
                <w:lang w:val="en-US"/>
              </w:rPr>
              <w:t>loyihalar</w:t>
            </w:r>
            <w:proofErr w:type="spellEnd"/>
            <w:r w:rsidRPr="0077497A">
              <w:rPr>
                <w:sz w:val="28"/>
                <w:szCs w:val="28"/>
                <w:lang w:val="en-US"/>
              </w:rPr>
              <w:t>.</w:t>
            </w:r>
          </w:p>
        </w:tc>
      </w:tr>
      <w:tr w:rsidR="00A40C67" w:rsidRPr="00757D81" w14:paraId="5C4DA191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7C8B7475" w14:textId="37265055" w:rsidR="00A40C67" w:rsidRDefault="00033707" w:rsidP="00312BD4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833" w:type="dxa"/>
            <w:gridSpan w:val="5"/>
            <w:tcBorders>
              <w:left w:val="single" w:sz="4" w:space="0" w:color="auto"/>
            </w:tcBorders>
            <w:vAlign w:val="center"/>
          </w:tcPr>
          <w:p w14:paraId="743A7409" w14:textId="77777777" w:rsidR="00033707" w:rsidRPr="00074A28" w:rsidRDefault="00A40C67" w:rsidP="00074A28">
            <w:pPr>
              <w:tabs>
                <w:tab w:val="left" w:pos="152"/>
              </w:tabs>
              <w:spacing w:line="360" w:lineRule="auto"/>
              <w:ind w:right="141"/>
              <w:rPr>
                <w:b/>
                <w:sz w:val="28"/>
                <w:szCs w:val="28"/>
                <w:lang w:val="en-US"/>
              </w:rPr>
            </w:pPr>
            <w:r w:rsidRPr="00074A28">
              <w:rPr>
                <w:b/>
                <w:sz w:val="28"/>
                <w:szCs w:val="28"/>
                <w:lang w:val="en-US"/>
              </w:rPr>
              <w:t xml:space="preserve">VI. </w:t>
            </w:r>
            <w:proofErr w:type="spellStart"/>
            <w:r w:rsidRPr="00074A28">
              <w:rPr>
                <w:b/>
                <w:sz w:val="28"/>
                <w:szCs w:val="28"/>
                <w:lang w:val="en-US"/>
              </w:rPr>
              <w:t>Kreditlarni</w:t>
            </w:r>
            <w:proofErr w:type="spellEnd"/>
            <w:r w:rsidRPr="00074A2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4A28">
              <w:rPr>
                <w:b/>
                <w:sz w:val="28"/>
                <w:szCs w:val="28"/>
                <w:lang w:val="en-US"/>
              </w:rPr>
              <w:t>olish</w:t>
            </w:r>
            <w:proofErr w:type="spellEnd"/>
            <w:r w:rsidRPr="00074A2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4A28">
              <w:rPr>
                <w:b/>
                <w:sz w:val="28"/>
                <w:szCs w:val="28"/>
                <w:lang w:val="en-US"/>
              </w:rPr>
              <w:t>uchun</w:t>
            </w:r>
            <w:proofErr w:type="spellEnd"/>
            <w:r w:rsidRPr="00074A2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4A28">
              <w:rPr>
                <w:b/>
                <w:sz w:val="28"/>
                <w:szCs w:val="28"/>
                <w:lang w:val="en-US"/>
              </w:rPr>
              <w:t>talabalar</w:t>
            </w:r>
            <w:proofErr w:type="spellEnd"/>
          </w:p>
          <w:p w14:paraId="486EC378" w14:textId="01826B58" w:rsidR="00A40C67" w:rsidRPr="00033707" w:rsidRDefault="00A40C67" w:rsidP="00033707">
            <w:pPr>
              <w:tabs>
                <w:tab w:val="left" w:pos="152"/>
              </w:tabs>
              <w:spacing w:line="360" w:lineRule="auto"/>
              <w:ind w:right="141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33707">
              <w:rPr>
                <w:sz w:val="28"/>
                <w:szCs w:val="28"/>
                <w:lang w:val="en-US"/>
              </w:rPr>
              <w:t>Joriy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oraliq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nazorat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shakllarida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berilgan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vazifan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topshiriqlarni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bajarish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yakuniy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nazorat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bo’yicha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yozma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ishni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muvaffaqiyatli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lang w:val="en-US"/>
              </w:rPr>
              <w:t>topshirish</w:t>
            </w:r>
            <w:proofErr w:type="spellEnd"/>
            <w:r w:rsidRPr="00033707">
              <w:rPr>
                <w:sz w:val="28"/>
                <w:szCs w:val="28"/>
                <w:lang w:val="en-US"/>
              </w:rPr>
              <w:t>.</w:t>
            </w:r>
          </w:p>
        </w:tc>
      </w:tr>
      <w:tr w:rsidR="00A40C67" w:rsidRPr="00757D81" w14:paraId="76D7D867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93C22C0" w14:textId="2EED8D43" w:rsidR="00A40C67" w:rsidRDefault="00033707" w:rsidP="00312BD4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833" w:type="dxa"/>
            <w:gridSpan w:val="5"/>
            <w:tcBorders>
              <w:left w:val="single" w:sz="4" w:space="0" w:color="auto"/>
            </w:tcBorders>
            <w:vAlign w:val="center"/>
          </w:tcPr>
          <w:p w14:paraId="030DE8E2" w14:textId="77777777" w:rsidR="00A40C67" w:rsidRPr="00A40C67" w:rsidRDefault="00A40C67" w:rsidP="00A40C67">
            <w:pPr>
              <w:tabs>
                <w:tab w:val="left" w:pos="152"/>
              </w:tabs>
              <w:spacing w:line="360" w:lineRule="auto"/>
              <w:ind w:left="293" w:right="141"/>
              <w:jc w:val="center"/>
              <w:rPr>
                <w:b/>
                <w:sz w:val="28"/>
                <w:szCs w:val="28"/>
                <w:lang w:val="it-IT"/>
              </w:rPr>
            </w:pPr>
            <w:r w:rsidRPr="0077497A">
              <w:rPr>
                <w:b/>
                <w:sz w:val="28"/>
                <w:szCs w:val="28"/>
                <w:lang w:val="it-IT"/>
              </w:rPr>
              <w:t>Asosiy adabiyotlar</w:t>
            </w:r>
          </w:p>
          <w:p w14:paraId="47ABE45E" w14:textId="77777777" w:rsidR="00541292" w:rsidRPr="00033707" w:rsidRDefault="00A40C67" w:rsidP="00A40C67">
            <w:pPr>
              <w:tabs>
                <w:tab w:val="left" w:pos="293"/>
              </w:tabs>
              <w:spacing w:line="360" w:lineRule="auto"/>
              <w:ind w:right="141"/>
              <w:rPr>
                <w:sz w:val="28"/>
                <w:szCs w:val="28"/>
                <w:lang w:val="it-IT"/>
              </w:rPr>
            </w:pPr>
            <w:r w:rsidRPr="00033707">
              <w:rPr>
                <w:sz w:val="28"/>
                <w:szCs w:val="28"/>
                <w:lang w:val="uz-Cyrl-UZ"/>
              </w:rPr>
              <w:t>1.</w:t>
            </w:r>
            <w:r w:rsidR="00541292"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Nozilov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 D.A. “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Osiyo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me’morchiligida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interer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”,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Monografiya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>. T. “Fan”</w:t>
            </w:r>
            <w:proofErr w:type="gramStart"/>
            <w:r w:rsidR="00541292" w:rsidRPr="00033707">
              <w:rPr>
                <w:sz w:val="28"/>
                <w:szCs w:val="28"/>
                <w:lang w:val="en-US"/>
              </w:rPr>
              <w:t>,2005</w:t>
            </w:r>
            <w:proofErr w:type="gramEnd"/>
            <w:r w:rsidR="00541292" w:rsidRPr="00033707">
              <w:rPr>
                <w:sz w:val="28"/>
                <w:szCs w:val="28"/>
                <w:lang w:val="en-US"/>
              </w:rPr>
              <w:t>. -216 b</w:t>
            </w:r>
            <w:r w:rsidR="00541292" w:rsidRPr="00033707">
              <w:rPr>
                <w:sz w:val="28"/>
                <w:szCs w:val="28"/>
                <w:lang w:val="it-IT"/>
              </w:rPr>
              <w:t xml:space="preserve"> </w:t>
            </w:r>
          </w:p>
          <w:p w14:paraId="2864C1D2" w14:textId="77777777" w:rsidR="00A40C67" w:rsidRPr="00033707" w:rsidRDefault="00A40C67" w:rsidP="00A40C67">
            <w:pPr>
              <w:tabs>
                <w:tab w:val="left" w:pos="293"/>
              </w:tabs>
              <w:spacing w:line="360" w:lineRule="auto"/>
              <w:ind w:right="141"/>
              <w:rPr>
                <w:sz w:val="28"/>
                <w:szCs w:val="28"/>
                <w:lang w:val="en-US"/>
              </w:rPr>
            </w:pPr>
            <w:r w:rsidRPr="00033707">
              <w:rPr>
                <w:sz w:val="28"/>
                <w:szCs w:val="28"/>
                <w:lang w:val="it-IT"/>
              </w:rPr>
              <w:t xml:space="preserve">2. </w:t>
            </w:r>
            <w:r w:rsidR="00541292"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A.Egamov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. “Firma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uslubi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”.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Metodik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1292" w:rsidRPr="00033707">
              <w:rPr>
                <w:sz w:val="28"/>
                <w:szCs w:val="28"/>
                <w:lang w:val="en-US"/>
              </w:rPr>
              <w:t>qo’llanma</w:t>
            </w:r>
            <w:proofErr w:type="spellEnd"/>
            <w:r w:rsidR="00541292" w:rsidRPr="00033707">
              <w:rPr>
                <w:sz w:val="28"/>
                <w:szCs w:val="28"/>
                <w:lang w:val="en-US"/>
              </w:rPr>
              <w:t>. 2006. – 75 b.</w:t>
            </w:r>
          </w:p>
          <w:p w14:paraId="3C6C4D56" w14:textId="77777777" w:rsidR="00A40C67" w:rsidRPr="00033707" w:rsidRDefault="00A40C67" w:rsidP="00A40C67">
            <w:pPr>
              <w:tabs>
                <w:tab w:val="left" w:pos="2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33707">
              <w:rPr>
                <w:sz w:val="28"/>
                <w:szCs w:val="28"/>
              </w:rPr>
              <w:t xml:space="preserve">3.  Халилов Р, «Рисунок» </w:t>
            </w:r>
            <w:proofErr w:type="spellStart"/>
            <w:proofErr w:type="gramStart"/>
            <w:r w:rsidRPr="00033707">
              <w:rPr>
                <w:sz w:val="28"/>
                <w:szCs w:val="28"/>
              </w:rPr>
              <w:t>Тошкент</w:t>
            </w:r>
            <w:proofErr w:type="spellEnd"/>
            <w:r w:rsidRPr="00033707">
              <w:rPr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033707">
              <w:rPr>
                <w:sz w:val="28"/>
                <w:szCs w:val="28"/>
              </w:rPr>
              <w:t>Навруз</w:t>
            </w:r>
            <w:proofErr w:type="spellEnd"/>
            <w:r w:rsidRPr="00033707">
              <w:rPr>
                <w:sz w:val="28"/>
                <w:szCs w:val="28"/>
              </w:rPr>
              <w:t xml:space="preserve">» 2013 </w:t>
            </w:r>
            <w:proofErr w:type="spellStart"/>
            <w:r w:rsidRPr="00033707">
              <w:rPr>
                <w:sz w:val="28"/>
                <w:szCs w:val="28"/>
              </w:rPr>
              <w:t>гг</w:t>
            </w:r>
            <w:proofErr w:type="spellEnd"/>
          </w:p>
          <w:p w14:paraId="21DFB0FD" w14:textId="77777777" w:rsidR="00A40C67" w:rsidRPr="002B1702" w:rsidRDefault="00A40C67" w:rsidP="00A40C67">
            <w:pPr>
              <w:ind w:left="285" w:right="153"/>
              <w:jc w:val="center"/>
              <w:rPr>
                <w:b/>
                <w:sz w:val="28"/>
                <w:szCs w:val="28"/>
              </w:rPr>
            </w:pP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Qo</w:t>
            </w:r>
            <w:proofErr w:type="spellEnd"/>
            <w:r w:rsidRPr="002B1702">
              <w:rPr>
                <w:b/>
                <w:sz w:val="28"/>
                <w:szCs w:val="28"/>
              </w:rPr>
              <w:t>’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shimcha</w:t>
            </w:r>
            <w:proofErr w:type="spellEnd"/>
            <w:r w:rsidRPr="002B1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40C67">
              <w:rPr>
                <w:b/>
                <w:sz w:val="28"/>
                <w:szCs w:val="28"/>
                <w:lang w:val="en-US"/>
              </w:rPr>
              <w:t>adabiyotlar</w:t>
            </w:r>
            <w:proofErr w:type="spellEnd"/>
          </w:p>
          <w:p w14:paraId="1D959E19" w14:textId="77777777" w:rsidR="00A40C67" w:rsidRPr="002B1702" w:rsidRDefault="00A40C67" w:rsidP="00A40C67">
            <w:pPr>
              <w:ind w:left="285" w:right="153"/>
              <w:jc w:val="center"/>
              <w:rPr>
                <w:b/>
                <w:sz w:val="28"/>
                <w:szCs w:val="28"/>
              </w:rPr>
            </w:pPr>
          </w:p>
          <w:p w14:paraId="63D7147F" w14:textId="77777777" w:rsidR="002D0051" w:rsidRDefault="00A40C67" w:rsidP="002D0051">
            <w:pPr>
              <w:ind w:right="153"/>
              <w:rPr>
                <w:sz w:val="28"/>
                <w:szCs w:val="28"/>
              </w:rPr>
            </w:pPr>
            <w:r w:rsidRPr="00A40C67">
              <w:rPr>
                <w:sz w:val="28"/>
                <w:szCs w:val="28"/>
                <w:lang w:val="it-IT"/>
              </w:rPr>
              <w:t xml:space="preserve">1.Azimov B.B.,Azimova M.B. </w:t>
            </w:r>
            <w:r w:rsidRPr="00A40C67">
              <w:rPr>
                <w:sz w:val="28"/>
                <w:szCs w:val="28"/>
                <w:lang w:val="uz-Cyrl-UZ"/>
              </w:rPr>
              <w:t xml:space="preserve">“Rangtasvir” O‘quv qo‘llanma, </w:t>
            </w:r>
            <w:proofErr w:type="spellStart"/>
            <w:r w:rsidRPr="00A40C67">
              <w:rPr>
                <w:sz w:val="28"/>
                <w:szCs w:val="28"/>
                <w:lang w:val="en-US"/>
              </w:rPr>
              <w:t>Durdona</w:t>
            </w:r>
            <w:proofErr w:type="spellEnd"/>
            <w:r w:rsidRPr="00A40C67">
              <w:rPr>
                <w:sz w:val="28"/>
                <w:szCs w:val="28"/>
                <w:lang w:val="uz-Cyrl-UZ"/>
              </w:rPr>
              <w:t>, 2019</w:t>
            </w:r>
            <w:r w:rsidRPr="002B17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yil</w:t>
            </w:r>
            <w:proofErr w:type="spellEnd"/>
          </w:p>
          <w:p w14:paraId="700DEC0A" w14:textId="3CE9FBFA" w:rsidR="00B71861" w:rsidRPr="00074A28" w:rsidRDefault="00C30D3E" w:rsidP="00074A28">
            <w:pPr>
              <w:ind w:right="153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2.</w:t>
            </w:r>
            <w:r w:rsidRPr="00C30D3E">
              <w:rPr>
                <w:sz w:val="28"/>
                <w:szCs w:val="28"/>
                <w:lang w:val="uz-Cyrl-UZ"/>
              </w:rPr>
              <w:t>S.Abdullayev,“Qalamtasvir”.</w:t>
            </w:r>
            <w:r w:rsidRPr="00C30D3E">
              <w:rPr>
                <w:sz w:val="28"/>
                <w:szCs w:val="28"/>
                <w:lang w:val="en-US"/>
              </w:rPr>
              <w:t xml:space="preserve"> </w:t>
            </w:r>
            <w:r w:rsidRPr="00C30D3E">
              <w:rPr>
                <w:sz w:val="28"/>
                <w:szCs w:val="28"/>
                <w:lang w:val="uz-Cyrl-UZ"/>
              </w:rPr>
              <w:t>Durdona nashriyoti</w:t>
            </w:r>
            <w:r w:rsidRPr="00C30D3E">
              <w:rPr>
                <w:sz w:val="28"/>
                <w:szCs w:val="28"/>
                <w:lang w:val="en-US"/>
              </w:rPr>
              <w:t>-</w:t>
            </w:r>
            <w:r w:rsidRPr="00C30D3E">
              <w:rPr>
                <w:sz w:val="28"/>
                <w:szCs w:val="28"/>
                <w:lang w:val="uz-Cyrl-UZ"/>
              </w:rPr>
              <w:t>2021.</w:t>
            </w:r>
          </w:p>
          <w:p w14:paraId="01D676E4" w14:textId="77747744" w:rsidR="00033707" w:rsidRDefault="00B71861" w:rsidP="00033707">
            <w:pPr>
              <w:tabs>
                <w:tab w:val="left" w:pos="0"/>
                <w:tab w:val="left" w:pos="851"/>
              </w:tabs>
              <w:spacing w:line="276" w:lineRule="auto"/>
              <w:ind w:left="2" w:right="153"/>
              <w:rPr>
                <w:bCs/>
                <w:sz w:val="28"/>
                <w:szCs w:val="28"/>
                <w:lang w:val="en-US"/>
              </w:rPr>
            </w:pPr>
            <w:r w:rsidRPr="00B71861">
              <w:rPr>
                <w:sz w:val="28"/>
                <w:szCs w:val="28"/>
                <w:lang w:val="en-US"/>
              </w:rPr>
              <w:t>3</w:t>
            </w:r>
            <w:r w:rsidRPr="00B71861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Artikov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 xml:space="preserve"> G‘.A. “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Materialshunoslik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rangtasvir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texnika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texnalogiyasi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>”.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O‘quv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qo‘llanma</w:t>
            </w:r>
            <w:proofErr w:type="spellEnd"/>
            <w:r w:rsidRPr="00B71861">
              <w:rPr>
                <w:bCs/>
                <w:sz w:val="28"/>
                <w:szCs w:val="28"/>
                <w:lang w:val="en-US"/>
              </w:rPr>
              <w:t xml:space="preserve">. Toshkent “INFO CFPITAL GROUP” 2018 </w:t>
            </w:r>
            <w:proofErr w:type="spellStart"/>
            <w:r w:rsidRPr="00B71861">
              <w:rPr>
                <w:bCs/>
                <w:sz w:val="28"/>
                <w:szCs w:val="28"/>
                <w:lang w:val="en-US"/>
              </w:rPr>
              <w:t>yil</w:t>
            </w:r>
            <w:proofErr w:type="spellEnd"/>
          </w:p>
          <w:p w14:paraId="41E2C341" w14:textId="42B8196E" w:rsidR="00B71861" w:rsidRPr="00B71861" w:rsidRDefault="00B71861" w:rsidP="00033707">
            <w:pPr>
              <w:tabs>
                <w:tab w:val="left" w:pos="0"/>
                <w:tab w:val="left" w:pos="851"/>
              </w:tabs>
              <w:spacing w:line="276" w:lineRule="auto"/>
              <w:ind w:left="2" w:right="153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4.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Sulaymonova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M.B. “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Materialshunoslik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O’quv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qo’llanma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Buxoro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Kamolot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”  2022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yil</w:t>
            </w:r>
            <w:proofErr w:type="spellEnd"/>
          </w:p>
          <w:p w14:paraId="1E5B8092" w14:textId="1B9BAB39" w:rsidR="00033707" w:rsidRPr="00033707" w:rsidRDefault="0092339F" w:rsidP="00033707">
            <w:pPr>
              <w:tabs>
                <w:tab w:val="left" w:pos="0"/>
                <w:tab w:val="left" w:pos="851"/>
              </w:tabs>
              <w:spacing w:line="276" w:lineRule="auto"/>
              <w:ind w:left="2" w:right="153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  </w:t>
            </w:r>
            <w:r w:rsidR="00033707" w:rsidRPr="00033707">
              <w:rPr>
                <w:rFonts w:eastAsiaTheme="minorEastAsia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033707" w:rsidRPr="00033707">
              <w:rPr>
                <w:b/>
                <w:bCs/>
                <w:sz w:val="28"/>
                <w:szCs w:val="28"/>
                <w:lang w:val="uz-Cyrl-UZ"/>
              </w:rPr>
              <w:t>Internet saytlari:</w:t>
            </w:r>
          </w:p>
          <w:p w14:paraId="3760327D" w14:textId="77777777" w:rsidR="00033707" w:rsidRPr="00033707" w:rsidRDefault="00033707" w:rsidP="00033707">
            <w:pPr>
              <w:tabs>
                <w:tab w:val="left" w:pos="0"/>
                <w:tab w:val="left" w:pos="851"/>
              </w:tabs>
              <w:spacing w:line="276" w:lineRule="auto"/>
              <w:ind w:left="2" w:right="153"/>
              <w:rPr>
                <w:iCs/>
                <w:sz w:val="28"/>
                <w:szCs w:val="28"/>
                <w:lang w:val="en-US"/>
              </w:rPr>
            </w:pPr>
            <w:r w:rsidRPr="00033707">
              <w:rPr>
                <w:sz w:val="28"/>
                <w:szCs w:val="28"/>
                <w:lang w:val="uz-Cyrl-UZ"/>
              </w:rPr>
              <w:t xml:space="preserve">1 </w:t>
            </w:r>
            <w:r w:rsidR="00B50D74">
              <w:rPr>
                <w:sz w:val="22"/>
                <w:szCs w:val="22"/>
              </w:rPr>
              <w:fldChar w:fldCharType="begin"/>
            </w:r>
            <w:r w:rsidR="00B50D74" w:rsidRPr="00C80469">
              <w:rPr>
                <w:lang w:val="en-US"/>
              </w:rPr>
              <w:instrText xml:space="preserve"> HYPERLINK "http://www.lex.uz-" </w:instrText>
            </w:r>
            <w:r w:rsidR="00B50D74">
              <w:rPr>
                <w:sz w:val="22"/>
                <w:szCs w:val="22"/>
              </w:rPr>
              <w:fldChar w:fldCharType="separate"/>
            </w:r>
            <w:r w:rsidRPr="00033707">
              <w:rPr>
                <w:rStyle w:val="a9"/>
                <w:sz w:val="28"/>
                <w:szCs w:val="28"/>
                <w:lang w:val="uz-Cyrl-UZ"/>
              </w:rPr>
              <w:t>www.</w:t>
            </w:r>
            <w:proofErr w:type="spellStart"/>
            <w:r w:rsidRPr="00033707">
              <w:rPr>
                <w:rStyle w:val="a9"/>
                <w:sz w:val="28"/>
                <w:szCs w:val="28"/>
                <w:lang w:val="en-US"/>
              </w:rPr>
              <w:t>lex</w:t>
            </w:r>
            <w:proofErr w:type="spellEnd"/>
            <w:r w:rsidRPr="00033707">
              <w:rPr>
                <w:rStyle w:val="a9"/>
                <w:sz w:val="28"/>
                <w:szCs w:val="28"/>
                <w:lang w:val="uz-Cyrl-UZ"/>
              </w:rPr>
              <w:t>.uz</w:t>
            </w:r>
            <w:r w:rsidRPr="00033707">
              <w:rPr>
                <w:rStyle w:val="a9"/>
                <w:sz w:val="28"/>
                <w:szCs w:val="28"/>
                <w:lang w:val="en-US"/>
              </w:rPr>
              <w:t>-</w:t>
            </w:r>
            <w:r w:rsidR="00B50D74">
              <w:rPr>
                <w:rStyle w:val="a9"/>
                <w:sz w:val="28"/>
                <w:szCs w:val="28"/>
                <w:lang w:val="en-US"/>
              </w:rPr>
              <w:fldChar w:fldCharType="end"/>
            </w:r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O’zbekiston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Respublikasi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Qonun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hujjatlari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milliy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bazasi</w:t>
            </w:r>
            <w:proofErr w:type="spellEnd"/>
          </w:p>
          <w:p w14:paraId="007DA9E6" w14:textId="77777777" w:rsidR="00033707" w:rsidRPr="00033707" w:rsidRDefault="00033707" w:rsidP="00033707">
            <w:pPr>
              <w:tabs>
                <w:tab w:val="left" w:pos="0"/>
                <w:tab w:val="left" w:pos="851"/>
              </w:tabs>
              <w:spacing w:line="276" w:lineRule="auto"/>
              <w:ind w:left="2" w:right="153"/>
              <w:rPr>
                <w:iCs/>
                <w:sz w:val="28"/>
                <w:szCs w:val="28"/>
                <w:lang w:val="en-US"/>
              </w:rPr>
            </w:pPr>
            <w:r w:rsidRPr="00033707">
              <w:rPr>
                <w:sz w:val="28"/>
                <w:szCs w:val="28"/>
                <w:lang w:val="uz-Cyrl-UZ"/>
              </w:rPr>
              <w:t>2.</w:t>
            </w:r>
            <w:r w:rsidR="00B50D74">
              <w:rPr>
                <w:sz w:val="22"/>
                <w:szCs w:val="22"/>
              </w:rPr>
              <w:fldChar w:fldCharType="begin"/>
            </w:r>
            <w:r w:rsidR="00B50D74" w:rsidRPr="00C80469">
              <w:rPr>
                <w:lang w:val="en-US"/>
              </w:rPr>
              <w:instrText xml:space="preserve"> HYPERLINK "http://www.ziyonet.uz" </w:instrText>
            </w:r>
            <w:r w:rsidR="00B50D74">
              <w:rPr>
                <w:sz w:val="22"/>
                <w:szCs w:val="22"/>
              </w:rPr>
              <w:fldChar w:fldCharType="separate"/>
            </w:r>
            <w:r w:rsidRPr="00033707">
              <w:rPr>
                <w:rStyle w:val="a9"/>
                <w:sz w:val="28"/>
                <w:szCs w:val="28"/>
                <w:lang w:val="uz-Cyrl-UZ"/>
              </w:rPr>
              <w:t>www.ziyonet.uz</w:t>
            </w:r>
            <w:r w:rsidR="00B50D74">
              <w:rPr>
                <w:rStyle w:val="a9"/>
                <w:sz w:val="28"/>
                <w:szCs w:val="28"/>
                <w:lang w:val="uz-Cyrl-UZ"/>
              </w:rPr>
              <w:fldChar w:fldCharType="end"/>
            </w:r>
            <w:r w:rsidRPr="00033707">
              <w:rPr>
                <w:sz w:val="28"/>
                <w:szCs w:val="28"/>
                <w:u w:val="single"/>
                <w:lang w:val="en-US"/>
              </w:rPr>
              <w:t xml:space="preserve">-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O’zbekiston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Respublikasi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ta’lim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portal.</w:t>
            </w:r>
          </w:p>
          <w:p w14:paraId="6FEB90C7" w14:textId="77777777" w:rsidR="00033707" w:rsidRPr="00033707" w:rsidRDefault="00033707" w:rsidP="00033707">
            <w:pPr>
              <w:tabs>
                <w:tab w:val="left" w:pos="0"/>
                <w:tab w:val="left" w:pos="851"/>
              </w:tabs>
              <w:spacing w:line="276" w:lineRule="auto"/>
              <w:ind w:left="2" w:right="153"/>
              <w:rPr>
                <w:iCs/>
                <w:sz w:val="28"/>
                <w:szCs w:val="28"/>
                <w:lang w:val="uz-Cyrl-UZ"/>
              </w:rPr>
            </w:pPr>
            <w:r w:rsidRPr="00033707">
              <w:rPr>
                <w:sz w:val="28"/>
                <w:szCs w:val="28"/>
                <w:lang w:val="uz-Cyrl-UZ"/>
              </w:rPr>
              <w:t>4.</w:t>
            </w:r>
            <w:r w:rsidRPr="00033707">
              <w:rPr>
                <w:sz w:val="28"/>
                <w:szCs w:val="28"/>
              </w:rPr>
              <w:fldChar w:fldCharType="begin"/>
            </w:r>
            <w:r w:rsidRPr="00033707">
              <w:rPr>
                <w:sz w:val="28"/>
                <w:szCs w:val="28"/>
                <w:lang w:val="en-US"/>
              </w:rPr>
              <w:instrText xml:space="preserve"> HYPERLINK "http://www.edu.uz" </w:instrText>
            </w:r>
            <w:r w:rsidRPr="00033707">
              <w:rPr>
                <w:sz w:val="28"/>
                <w:szCs w:val="28"/>
              </w:rPr>
              <w:fldChar w:fldCharType="separate"/>
            </w:r>
            <w:r w:rsidRPr="00033707">
              <w:rPr>
                <w:rStyle w:val="a9"/>
                <w:sz w:val="28"/>
                <w:szCs w:val="28"/>
                <w:lang w:val="uz-Cyrl-UZ"/>
              </w:rPr>
              <w:t>www.edu.uz</w:t>
            </w:r>
            <w:r w:rsidRPr="00033707">
              <w:rPr>
                <w:sz w:val="28"/>
                <w:szCs w:val="28"/>
                <w:lang w:val="uz-Cyrl-UZ"/>
              </w:rPr>
              <w:fldChar w:fldCharType="end"/>
            </w:r>
            <w:r w:rsidRPr="00033707">
              <w:rPr>
                <w:sz w:val="28"/>
                <w:szCs w:val="28"/>
                <w:u w:val="single"/>
                <w:lang w:val="en-US"/>
              </w:rPr>
              <w:t xml:space="preserve"> -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O’zbekiston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Respublikasi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ta’lim</w:t>
            </w:r>
            <w:proofErr w:type="spellEnd"/>
            <w:r w:rsidRPr="0003370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33707">
              <w:rPr>
                <w:sz w:val="28"/>
                <w:szCs w:val="28"/>
                <w:u w:val="single"/>
                <w:lang w:val="en-US"/>
              </w:rPr>
              <w:t>portali</w:t>
            </w:r>
            <w:proofErr w:type="spellEnd"/>
          </w:p>
          <w:p w14:paraId="77A7AE55" w14:textId="52122D2A" w:rsidR="00A40C67" w:rsidRPr="006D0C93" w:rsidRDefault="00A40C67" w:rsidP="006D0C93">
            <w:pPr>
              <w:tabs>
                <w:tab w:val="left" w:pos="0"/>
              </w:tabs>
              <w:spacing w:line="276" w:lineRule="auto"/>
              <w:ind w:left="2" w:right="153"/>
              <w:rPr>
                <w:sz w:val="28"/>
                <w:szCs w:val="28"/>
                <w:lang w:val="uz-Cyrl-UZ"/>
              </w:rPr>
            </w:pPr>
          </w:p>
        </w:tc>
      </w:tr>
      <w:tr w:rsidR="000F4398" w:rsidRPr="00757D81" w14:paraId="0CC62497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195EC6A" w14:textId="1FBE2D33" w:rsidR="000F4398" w:rsidRDefault="00033707" w:rsidP="000F4398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883A" w14:textId="54AB9092" w:rsidR="000F4398" w:rsidRPr="00075055" w:rsidRDefault="000F4398" w:rsidP="000F4398">
            <w:pPr>
              <w:tabs>
                <w:tab w:val="left" w:pos="152"/>
              </w:tabs>
              <w:spacing w:line="360" w:lineRule="auto"/>
              <w:ind w:right="141"/>
              <w:rPr>
                <w:b/>
                <w:sz w:val="28"/>
                <w:szCs w:val="28"/>
                <w:lang w:val="it-IT"/>
              </w:rPr>
            </w:pPr>
            <w:r w:rsidRPr="00C80469">
              <w:rPr>
                <w:rStyle w:val="af2"/>
                <w:b w:val="0"/>
                <w:sz w:val="28"/>
                <w:szCs w:val="28"/>
                <w:lang w:val="uz-Cyrl-UZ"/>
              </w:rPr>
              <w:t>Fan dasturi B</w:t>
            </w:r>
            <w:r w:rsidR="00033707" w:rsidRPr="00C80469">
              <w:rPr>
                <w:rStyle w:val="af2"/>
                <w:b w:val="0"/>
                <w:sz w:val="28"/>
                <w:szCs w:val="28"/>
                <w:lang w:val="uz-Cyrl-UZ"/>
              </w:rPr>
              <w:t xml:space="preserve">uxoro davlat universiteti  Kengashining 202____ yil </w:t>
            </w:r>
            <w:r w:rsidR="00033707" w:rsidRPr="00C80469">
              <w:rPr>
                <w:rStyle w:val="af2"/>
                <w:b w:val="0"/>
                <w:sz w:val="28"/>
                <w:szCs w:val="28"/>
                <w:lang w:val="en-US"/>
              </w:rPr>
              <w:t>___</w:t>
            </w:r>
            <w:r w:rsidR="00033707" w:rsidRPr="00C80469">
              <w:rPr>
                <w:rStyle w:val="af2"/>
                <w:b w:val="0"/>
                <w:sz w:val="28"/>
                <w:szCs w:val="28"/>
                <w:lang w:val="uz-Cyrl-UZ"/>
              </w:rPr>
              <w:t xml:space="preserve"> dagi____</w:t>
            </w:r>
            <w:r w:rsidRPr="00C80469">
              <w:rPr>
                <w:rStyle w:val="af2"/>
                <w:b w:val="0"/>
                <w:sz w:val="28"/>
                <w:szCs w:val="28"/>
                <w:lang w:val="uz-Cyrl-UZ"/>
              </w:rPr>
              <w:t>sonli yig‘ilishi bayonnomasi bilan tasdiqlangan</w:t>
            </w:r>
            <w:r w:rsidRPr="00BF0814">
              <w:rPr>
                <w:rStyle w:val="af2"/>
                <w:sz w:val="28"/>
                <w:szCs w:val="28"/>
                <w:lang w:val="uz-Cyrl-UZ"/>
              </w:rPr>
              <w:t xml:space="preserve">. </w:t>
            </w:r>
          </w:p>
        </w:tc>
      </w:tr>
      <w:tr w:rsidR="000F4398" w:rsidRPr="00757D81" w14:paraId="6077E86B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87670BA" w14:textId="5ED73057" w:rsidR="000F4398" w:rsidRDefault="00033707" w:rsidP="000F4398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833" w:type="dxa"/>
            <w:gridSpan w:val="5"/>
            <w:vAlign w:val="center"/>
          </w:tcPr>
          <w:p w14:paraId="0E9C52DA" w14:textId="77777777" w:rsidR="000F4398" w:rsidRPr="002D0051" w:rsidRDefault="000F4398" w:rsidP="000F4398">
            <w:pPr>
              <w:tabs>
                <w:tab w:val="left" w:pos="0"/>
              </w:tabs>
              <w:ind w:left="181" w:right="283"/>
              <w:rPr>
                <w:b/>
                <w:sz w:val="28"/>
                <w:szCs w:val="28"/>
                <w:lang w:val="uz-Cyrl-UZ"/>
              </w:rPr>
            </w:pPr>
            <w:r w:rsidRPr="002D0051">
              <w:rPr>
                <w:b/>
                <w:sz w:val="28"/>
                <w:szCs w:val="28"/>
                <w:lang w:val="uz-Cyrl-UZ"/>
              </w:rPr>
              <w:t>Fan/modul’ uchun ma`sullar:</w:t>
            </w:r>
          </w:p>
          <w:p w14:paraId="7B19E330" w14:textId="6010C1C6" w:rsidR="00033707" w:rsidRPr="00033707" w:rsidRDefault="00033707" w:rsidP="00033707">
            <w:pPr>
              <w:tabs>
                <w:tab w:val="left" w:pos="0"/>
              </w:tabs>
              <w:ind w:right="283"/>
              <w:rPr>
                <w:sz w:val="28"/>
                <w:szCs w:val="28"/>
                <w:lang w:val="uz-Cyrl-UZ"/>
              </w:rPr>
            </w:pPr>
            <w:r w:rsidRPr="00033707">
              <w:rPr>
                <w:sz w:val="28"/>
                <w:szCs w:val="28"/>
                <w:lang w:val="uz-Cyrl-UZ"/>
              </w:rPr>
              <w:t>M.B. Azimova __________</w:t>
            </w:r>
            <w:r w:rsidRPr="00033707">
              <w:rPr>
                <w:rFonts w:asciiTheme="minorHAnsi" w:eastAsiaTheme="minorHAnsi" w:hAnsi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033707">
              <w:rPr>
                <w:sz w:val="28"/>
                <w:szCs w:val="28"/>
                <w:lang w:val="uz-Cyrl-UZ"/>
              </w:rPr>
              <w:t xml:space="preserve">BuxDU "Тasviriy va amaliy san’at" kafedrasi dosenti </w:t>
            </w:r>
          </w:p>
          <w:p w14:paraId="0D71C3F9" w14:textId="37FAAEAC" w:rsidR="000F4398" w:rsidRPr="008344ED" w:rsidRDefault="00033707" w:rsidP="000F4398">
            <w:pPr>
              <w:ind w:right="153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lastRenderedPageBreak/>
              <w:t>M.B</w:t>
            </w:r>
            <w:r w:rsidR="000F4398">
              <w:rPr>
                <w:sz w:val="28"/>
                <w:szCs w:val="28"/>
                <w:lang w:val="uz-Cyrl-UZ"/>
              </w:rPr>
              <w:t>.</w:t>
            </w:r>
            <w:r w:rsidR="000F4398" w:rsidRPr="00EC2AA6">
              <w:rPr>
                <w:sz w:val="28"/>
                <w:szCs w:val="28"/>
                <w:lang w:val="uz-Cyrl-UZ"/>
              </w:rPr>
              <w:t>Sulaymonova</w:t>
            </w:r>
            <w:r w:rsidRPr="00033707">
              <w:rPr>
                <w:sz w:val="28"/>
                <w:szCs w:val="28"/>
                <w:lang w:val="uz-Cyrl-UZ"/>
              </w:rPr>
              <w:t>_______</w:t>
            </w:r>
            <w:r w:rsidR="000F4398" w:rsidRPr="00EC2AA6">
              <w:rPr>
                <w:sz w:val="28"/>
                <w:szCs w:val="28"/>
                <w:lang w:val="uz-Cyrl-UZ"/>
              </w:rPr>
              <w:t xml:space="preserve"> BuxDU "Тasviriy va amaliy san’at" kaf</w:t>
            </w:r>
            <w:r>
              <w:rPr>
                <w:sz w:val="28"/>
                <w:szCs w:val="28"/>
                <w:lang w:val="uz-Cyrl-UZ"/>
              </w:rPr>
              <w:t>edrasi o`qituvchisi</w:t>
            </w:r>
          </w:p>
        </w:tc>
      </w:tr>
      <w:tr w:rsidR="000F4398" w:rsidRPr="00CB0D9B" w14:paraId="39780598" w14:textId="77777777" w:rsidTr="00B005E4"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731C3D37" w14:textId="7536990F" w:rsidR="000F4398" w:rsidRDefault="00033707" w:rsidP="000F4398">
            <w:pPr>
              <w:ind w:right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8833" w:type="dxa"/>
            <w:gridSpan w:val="5"/>
            <w:vAlign w:val="center"/>
          </w:tcPr>
          <w:p w14:paraId="010D0F27" w14:textId="77777777" w:rsidR="000F4398" w:rsidRPr="00033707" w:rsidRDefault="000F4398" w:rsidP="000F4398">
            <w:pPr>
              <w:tabs>
                <w:tab w:val="left" w:pos="0"/>
                <w:tab w:val="left" w:pos="102"/>
              </w:tabs>
              <w:ind w:left="181" w:right="283"/>
              <w:rPr>
                <w:b/>
                <w:sz w:val="28"/>
                <w:szCs w:val="28"/>
                <w:lang w:val="uz-Cyrl-UZ"/>
              </w:rPr>
            </w:pPr>
            <w:r w:rsidRPr="00033707">
              <w:rPr>
                <w:b/>
                <w:sz w:val="28"/>
                <w:szCs w:val="28"/>
                <w:lang w:val="uz-Cyrl-UZ"/>
              </w:rPr>
              <w:t>Taqrizchilar:</w:t>
            </w:r>
          </w:p>
          <w:p w14:paraId="6D0AED7C" w14:textId="1CE29D3F" w:rsidR="000F4398" w:rsidRPr="00EC2AA6" w:rsidRDefault="00033707" w:rsidP="000F4398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EC2AA6">
              <w:rPr>
                <w:sz w:val="28"/>
                <w:szCs w:val="28"/>
                <w:lang w:val="uz-Cyrl-UZ"/>
              </w:rPr>
              <w:t>D.I. Mamurova</w:t>
            </w:r>
            <w:r w:rsidRPr="00EC2AA6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_______</w:t>
            </w:r>
            <w:r w:rsidR="000F4398" w:rsidRPr="00EC2AA6">
              <w:rPr>
                <w:bCs/>
                <w:sz w:val="28"/>
                <w:szCs w:val="28"/>
                <w:lang w:val="uz-Cyrl-UZ"/>
              </w:rPr>
              <w:t xml:space="preserve">BuxDPI Musiqa va tasviriy san’at kafedrasi </w:t>
            </w:r>
          </w:p>
          <w:p w14:paraId="57458F3B" w14:textId="21BCEFC9" w:rsidR="000F4398" w:rsidRPr="00EC2AA6" w:rsidRDefault="000F4398" w:rsidP="000F4398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EC2AA6">
              <w:rPr>
                <w:sz w:val="28"/>
                <w:szCs w:val="28"/>
                <w:lang w:val="uz-Cyrl-UZ"/>
              </w:rPr>
              <w:t xml:space="preserve">p.f.f.d. (PhD) </w:t>
            </w:r>
            <w:r w:rsidRPr="00EC2AA6">
              <w:rPr>
                <w:bCs/>
                <w:sz w:val="28"/>
                <w:szCs w:val="28"/>
                <w:lang w:val="uz-Cyrl-UZ"/>
              </w:rPr>
              <w:t>do</w:t>
            </w:r>
            <w:r w:rsidR="00033707">
              <w:rPr>
                <w:bCs/>
                <w:sz w:val="28"/>
                <w:szCs w:val="28"/>
                <w:lang w:val="uz-Cyrl-UZ"/>
              </w:rPr>
              <w:t>tsent</w:t>
            </w:r>
          </w:p>
          <w:p w14:paraId="2294A014" w14:textId="7E0A104A" w:rsidR="000F4398" w:rsidRPr="00EC2AA6" w:rsidRDefault="00033707" w:rsidP="000F4398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C2AA6">
              <w:rPr>
                <w:sz w:val="28"/>
                <w:szCs w:val="28"/>
                <w:lang w:val="en-US"/>
              </w:rPr>
              <w:t>I.Barakayev</w:t>
            </w:r>
            <w:proofErr w:type="spellEnd"/>
            <w:r w:rsidRPr="00EC2AA6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_______</w:t>
            </w:r>
            <w:proofErr w:type="spellStart"/>
            <w:r w:rsidR="000F4398" w:rsidRPr="00EC2AA6">
              <w:rPr>
                <w:bCs/>
                <w:sz w:val="28"/>
                <w:szCs w:val="28"/>
                <w:lang w:val="en-US"/>
              </w:rPr>
              <w:t>Respublika</w:t>
            </w:r>
            <w:proofErr w:type="spellEnd"/>
            <w:r w:rsidR="000F4398" w:rsidRPr="00EC2AA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4398" w:rsidRPr="00EC2AA6">
              <w:rPr>
                <w:bCs/>
                <w:sz w:val="28"/>
                <w:szCs w:val="28"/>
                <w:lang w:val="en-US"/>
              </w:rPr>
              <w:t>ixtisoslashgan</w:t>
            </w:r>
            <w:proofErr w:type="spellEnd"/>
            <w:r w:rsidR="000F4398" w:rsidRPr="00EC2AA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4398" w:rsidRPr="00EC2AA6">
              <w:rPr>
                <w:bCs/>
                <w:sz w:val="28"/>
                <w:szCs w:val="28"/>
                <w:lang w:val="en-US"/>
              </w:rPr>
              <w:t>san’at</w:t>
            </w:r>
            <w:proofErr w:type="spellEnd"/>
            <w:r w:rsidR="000F4398" w:rsidRPr="00EC2AA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4398" w:rsidRPr="00EC2AA6">
              <w:rPr>
                <w:bCs/>
                <w:sz w:val="28"/>
                <w:szCs w:val="28"/>
                <w:lang w:val="en-US"/>
              </w:rPr>
              <w:t>maktab</w:t>
            </w:r>
            <w:proofErr w:type="spellEnd"/>
            <w:r w:rsidR="000F4398" w:rsidRPr="00EC2AA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4398" w:rsidRPr="00EC2AA6">
              <w:rPr>
                <w:bCs/>
                <w:sz w:val="28"/>
                <w:szCs w:val="28"/>
                <w:lang w:val="en-US"/>
              </w:rPr>
              <w:t>internati</w:t>
            </w:r>
            <w:proofErr w:type="spellEnd"/>
            <w:r w:rsidR="000F4398" w:rsidRPr="00EC2AA6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14:paraId="3ACDEA58" w14:textId="5B9D5565" w:rsidR="000F4398" w:rsidRPr="00EC2AA6" w:rsidRDefault="000F4398" w:rsidP="000F439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2AA6">
              <w:rPr>
                <w:bCs/>
                <w:sz w:val="28"/>
                <w:szCs w:val="28"/>
                <w:lang w:val="en-US"/>
              </w:rPr>
              <w:t>Buxoro</w:t>
            </w:r>
            <w:proofErr w:type="spellEnd"/>
            <w:r w:rsidRPr="00EC2AA6">
              <w:rPr>
                <w:bCs/>
                <w:sz w:val="28"/>
                <w:szCs w:val="28"/>
                <w:lang w:val="en-US"/>
              </w:rPr>
              <w:t xml:space="preserve"> filial </w:t>
            </w:r>
            <w:proofErr w:type="spellStart"/>
            <w:r w:rsidRPr="00EC2AA6">
              <w:rPr>
                <w:bCs/>
                <w:sz w:val="28"/>
                <w:szCs w:val="28"/>
                <w:lang w:val="en-US"/>
              </w:rPr>
              <w:t>direktori</w:t>
            </w:r>
            <w:proofErr w:type="spellEnd"/>
            <w:r w:rsidR="00033707">
              <w:rPr>
                <w:sz w:val="28"/>
                <w:szCs w:val="28"/>
                <w:lang w:val="en-US"/>
              </w:rPr>
              <w:t xml:space="preserve">   </w:t>
            </w:r>
            <w:r w:rsidRPr="00EC2AA6">
              <w:rPr>
                <w:sz w:val="28"/>
                <w:szCs w:val="28"/>
                <w:lang w:val="en-US"/>
              </w:rPr>
              <w:t xml:space="preserve">  </w:t>
            </w:r>
          </w:p>
          <w:p w14:paraId="04B89D52" w14:textId="47FE4796" w:rsidR="000F4398" w:rsidRPr="008344ED" w:rsidRDefault="000F4398" w:rsidP="000F4398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</w:tr>
    </w:tbl>
    <w:p w14:paraId="4C7B6888" w14:textId="77777777" w:rsidR="00312BD4" w:rsidRPr="00DE2B26" w:rsidRDefault="00312BD4" w:rsidP="00312BD4">
      <w:pPr>
        <w:autoSpaceDE w:val="0"/>
        <w:autoSpaceDN w:val="0"/>
        <w:adjustRightInd w:val="0"/>
        <w:spacing w:after="0" w:line="240" w:lineRule="auto"/>
        <w:ind w:left="708"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14:paraId="35660F89" w14:textId="77777777" w:rsidR="00EF59A6" w:rsidRPr="00DE2B26" w:rsidRDefault="00EF59A6" w:rsidP="00E60721">
      <w:pPr>
        <w:autoSpaceDE w:val="0"/>
        <w:autoSpaceDN w:val="0"/>
        <w:adjustRightInd w:val="0"/>
        <w:spacing w:after="0" w:line="360" w:lineRule="auto"/>
        <w:ind w:left="708"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14:paraId="276EC45A" w14:textId="77777777" w:rsidR="006074C3" w:rsidRPr="00DE2B26" w:rsidRDefault="006074C3" w:rsidP="00E607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14:paraId="5F6F7268" w14:textId="77777777" w:rsidR="004959F6" w:rsidRPr="00C72AA6" w:rsidRDefault="004959F6" w:rsidP="00E60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14:paraId="5184E515" w14:textId="77777777" w:rsidR="00512BE3" w:rsidRPr="00C72AA6" w:rsidRDefault="00512BE3" w:rsidP="00E60721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725546A5" w14:textId="77777777" w:rsidR="00A80DC2" w:rsidRPr="00DE2B26" w:rsidRDefault="00A80DC2" w:rsidP="00E60721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14:paraId="4C8416FC" w14:textId="77777777" w:rsidR="00681E65" w:rsidRPr="00DE2B26" w:rsidRDefault="00681E65" w:rsidP="00E60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14:paraId="0272A2E2" w14:textId="77777777" w:rsidR="00681E65" w:rsidRPr="00DE2B26" w:rsidRDefault="00681E65" w:rsidP="00E60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14:paraId="02DF69B5" w14:textId="77777777" w:rsidR="00A71EFE" w:rsidRPr="00C72AA6" w:rsidRDefault="00A71EFE" w:rsidP="00E6072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4FE701AC" w14:textId="69D473B2" w:rsidR="00F91284" w:rsidRDefault="00F91284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br w:type="page"/>
      </w:r>
    </w:p>
    <w:p w14:paraId="166774B2" w14:textId="19F47BE6" w:rsidR="00F91284" w:rsidRDefault="00F91284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br w:type="page"/>
      </w:r>
    </w:p>
    <w:p w14:paraId="5341F8FA" w14:textId="77777777" w:rsidR="005753BD" w:rsidRPr="00DE2B26" w:rsidRDefault="005753BD" w:rsidP="00E6072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5753BD" w:rsidRPr="00DE2B26" w:rsidSect="003723CD">
      <w:footerReference w:type="default" r:id="rId8"/>
      <w:pgSz w:w="11906" w:h="16838" w:code="9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4FF83" w14:textId="77777777" w:rsidR="006473E9" w:rsidRDefault="006473E9">
      <w:pPr>
        <w:spacing w:after="0" w:line="240" w:lineRule="auto"/>
      </w:pPr>
      <w:r>
        <w:separator/>
      </w:r>
    </w:p>
  </w:endnote>
  <w:endnote w:type="continuationSeparator" w:id="0">
    <w:p w14:paraId="1E35EC05" w14:textId="77777777" w:rsidR="006473E9" w:rsidRDefault="006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983253"/>
      <w:docPartObj>
        <w:docPartGallery w:val="Page Numbers (Bottom of Page)"/>
        <w:docPartUnique/>
      </w:docPartObj>
    </w:sdtPr>
    <w:sdtEndPr/>
    <w:sdtContent>
      <w:p w14:paraId="50B55140" w14:textId="6F8EBC64" w:rsidR="00F91284" w:rsidRDefault="00F9128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81">
          <w:rPr>
            <w:noProof/>
          </w:rPr>
          <w:t>7</w:t>
        </w:r>
        <w:r>
          <w:fldChar w:fldCharType="end"/>
        </w:r>
      </w:p>
    </w:sdtContent>
  </w:sdt>
  <w:p w14:paraId="1E8D350F" w14:textId="77777777" w:rsidR="00F91284" w:rsidRDefault="00F9128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48783" w14:textId="77777777" w:rsidR="006473E9" w:rsidRDefault="006473E9">
      <w:pPr>
        <w:spacing w:after="0" w:line="240" w:lineRule="auto"/>
      </w:pPr>
      <w:r>
        <w:separator/>
      </w:r>
    </w:p>
  </w:footnote>
  <w:footnote w:type="continuationSeparator" w:id="0">
    <w:p w14:paraId="689C2C42" w14:textId="77777777" w:rsidR="006473E9" w:rsidRDefault="006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45FD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452"/>
    <w:multiLevelType w:val="hybridMultilevel"/>
    <w:tmpl w:val="3BD0204E"/>
    <w:lvl w:ilvl="0" w:tplc="B5228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0BDF"/>
    <w:multiLevelType w:val="hybridMultilevel"/>
    <w:tmpl w:val="1648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830C0"/>
    <w:multiLevelType w:val="hybridMultilevel"/>
    <w:tmpl w:val="E3B4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94749"/>
    <w:multiLevelType w:val="hybridMultilevel"/>
    <w:tmpl w:val="024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27FFC"/>
    <w:multiLevelType w:val="hybridMultilevel"/>
    <w:tmpl w:val="8818A7E8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6DD67EF3"/>
    <w:multiLevelType w:val="hybridMultilevel"/>
    <w:tmpl w:val="B7E8B804"/>
    <w:lvl w:ilvl="0" w:tplc="467086F4">
      <w:start w:val="1"/>
      <w:numFmt w:val="decimal"/>
      <w:lvlText w:val="%1."/>
      <w:lvlJc w:val="left"/>
      <w:pPr>
        <w:ind w:left="6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7">
    <w:nsid w:val="75E5301D"/>
    <w:multiLevelType w:val="hybridMultilevel"/>
    <w:tmpl w:val="D958A33C"/>
    <w:lvl w:ilvl="0" w:tplc="430A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64501"/>
    <w:multiLevelType w:val="hybridMultilevel"/>
    <w:tmpl w:val="52E820BA"/>
    <w:lvl w:ilvl="0" w:tplc="CE66D1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3F44E3"/>
    <w:multiLevelType w:val="hybridMultilevel"/>
    <w:tmpl w:val="CECE3402"/>
    <w:lvl w:ilvl="0" w:tplc="B5228A5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18"/>
    <w:rsid w:val="00004242"/>
    <w:rsid w:val="0001112D"/>
    <w:rsid w:val="00026903"/>
    <w:rsid w:val="00033707"/>
    <w:rsid w:val="00034B7A"/>
    <w:rsid w:val="0005510E"/>
    <w:rsid w:val="00056574"/>
    <w:rsid w:val="00074A28"/>
    <w:rsid w:val="00075055"/>
    <w:rsid w:val="00076C25"/>
    <w:rsid w:val="00081F8F"/>
    <w:rsid w:val="000842DF"/>
    <w:rsid w:val="00085C93"/>
    <w:rsid w:val="00091049"/>
    <w:rsid w:val="00092AA8"/>
    <w:rsid w:val="000A30AE"/>
    <w:rsid w:val="000E3BD6"/>
    <w:rsid w:val="000F4398"/>
    <w:rsid w:val="001073CB"/>
    <w:rsid w:val="00107A10"/>
    <w:rsid w:val="00114476"/>
    <w:rsid w:val="00130D71"/>
    <w:rsid w:val="00131C52"/>
    <w:rsid w:val="001463FD"/>
    <w:rsid w:val="00180ABC"/>
    <w:rsid w:val="00185091"/>
    <w:rsid w:val="001B1F25"/>
    <w:rsid w:val="001B6763"/>
    <w:rsid w:val="001C4F78"/>
    <w:rsid w:val="001E6A17"/>
    <w:rsid w:val="001F6A85"/>
    <w:rsid w:val="00200BEE"/>
    <w:rsid w:val="002101EF"/>
    <w:rsid w:val="00212458"/>
    <w:rsid w:val="002267B2"/>
    <w:rsid w:val="0023092C"/>
    <w:rsid w:val="00233C15"/>
    <w:rsid w:val="00253868"/>
    <w:rsid w:val="0026236F"/>
    <w:rsid w:val="00267C33"/>
    <w:rsid w:val="00277585"/>
    <w:rsid w:val="00291F4C"/>
    <w:rsid w:val="002A3BE1"/>
    <w:rsid w:val="002B1702"/>
    <w:rsid w:val="002B6266"/>
    <w:rsid w:val="002D0051"/>
    <w:rsid w:val="002D37AF"/>
    <w:rsid w:val="002F545B"/>
    <w:rsid w:val="00312BD4"/>
    <w:rsid w:val="0032532A"/>
    <w:rsid w:val="003426A3"/>
    <w:rsid w:val="00352B0D"/>
    <w:rsid w:val="003668E5"/>
    <w:rsid w:val="003723CD"/>
    <w:rsid w:val="003743F7"/>
    <w:rsid w:val="003845EC"/>
    <w:rsid w:val="00386D32"/>
    <w:rsid w:val="00393D47"/>
    <w:rsid w:val="003A229F"/>
    <w:rsid w:val="003A5A85"/>
    <w:rsid w:val="003B6CD5"/>
    <w:rsid w:val="003D3A80"/>
    <w:rsid w:val="004102A4"/>
    <w:rsid w:val="0045622F"/>
    <w:rsid w:val="00463201"/>
    <w:rsid w:val="00471F15"/>
    <w:rsid w:val="004743BC"/>
    <w:rsid w:val="00476E61"/>
    <w:rsid w:val="004959F6"/>
    <w:rsid w:val="004A1BBC"/>
    <w:rsid w:val="004A39B6"/>
    <w:rsid w:val="004A7D20"/>
    <w:rsid w:val="004E49D2"/>
    <w:rsid w:val="00512BE3"/>
    <w:rsid w:val="00516BD0"/>
    <w:rsid w:val="00541292"/>
    <w:rsid w:val="00541AC6"/>
    <w:rsid w:val="005753BD"/>
    <w:rsid w:val="00592F96"/>
    <w:rsid w:val="005B4B66"/>
    <w:rsid w:val="005B650F"/>
    <w:rsid w:val="005C1CCF"/>
    <w:rsid w:val="005D05E8"/>
    <w:rsid w:val="005D5A37"/>
    <w:rsid w:val="005E07B7"/>
    <w:rsid w:val="005F23ED"/>
    <w:rsid w:val="00601DAC"/>
    <w:rsid w:val="006074C3"/>
    <w:rsid w:val="006158D5"/>
    <w:rsid w:val="00615E16"/>
    <w:rsid w:val="006448D5"/>
    <w:rsid w:val="00645265"/>
    <w:rsid w:val="006473E9"/>
    <w:rsid w:val="00681E65"/>
    <w:rsid w:val="00681ED4"/>
    <w:rsid w:val="006846DC"/>
    <w:rsid w:val="006874EB"/>
    <w:rsid w:val="006952F0"/>
    <w:rsid w:val="006A7456"/>
    <w:rsid w:val="006D0C93"/>
    <w:rsid w:val="006D56A8"/>
    <w:rsid w:val="00713340"/>
    <w:rsid w:val="00726D0B"/>
    <w:rsid w:val="00742353"/>
    <w:rsid w:val="007460D9"/>
    <w:rsid w:val="00755535"/>
    <w:rsid w:val="007557E8"/>
    <w:rsid w:val="00757D81"/>
    <w:rsid w:val="0077497A"/>
    <w:rsid w:val="007D5F96"/>
    <w:rsid w:val="008029C0"/>
    <w:rsid w:val="00804882"/>
    <w:rsid w:val="00806588"/>
    <w:rsid w:val="008344ED"/>
    <w:rsid w:val="00850CAF"/>
    <w:rsid w:val="00853CF2"/>
    <w:rsid w:val="00864162"/>
    <w:rsid w:val="00866577"/>
    <w:rsid w:val="008870F9"/>
    <w:rsid w:val="008B37B7"/>
    <w:rsid w:val="00902A47"/>
    <w:rsid w:val="00914941"/>
    <w:rsid w:val="00920E9F"/>
    <w:rsid w:val="0092339F"/>
    <w:rsid w:val="00932895"/>
    <w:rsid w:val="0094062F"/>
    <w:rsid w:val="0095504A"/>
    <w:rsid w:val="00965901"/>
    <w:rsid w:val="00975E69"/>
    <w:rsid w:val="00985F15"/>
    <w:rsid w:val="009E48E6"/>
    <w:rsid w:val="00A12835"/>
    <w:rsid w:val="00A30364"/>
    <w:rsid w:val="00A30CCF"/>
    <w:rsid w:val="00A40C67"/>
    <w:rsid w:val="00A612BB"/>
    <w:rsid w:val="00A67AAE"/>
    <w:rsid w:val="00A71EFE"/>
    <w:rsid w:val="00A76A11"/>
    <w:rsid w:val="00A80DC2"/>
    <w:rsid w:val="00AB327C"/>
    <w:rsid w:val="00AF5E15"/>
    <w:rsid w:val="00B005E4"/>
    <w:rsid w:val="00B10A02"/>
    <w:rsid w:val="00B176C2"/>
    <w:rsid w:val="00B269E9"/>
    <w:rsid w:val="00B33326"/>
    <w:rsid w:val="00B441ED"/>
    <w:rsid w:val="00B50D74"/>
    <w:rsid w:val="00B51086"/>
    <w:rsid w:val="00B533BD"/>
    <w:rsid w:val="00B5797A"/>
    <w:rsid w:val="00B62BF0"/>
    <w:rsid w:val="00B63351"/>
    <w:rsid w:val="00B65F17"/>
    <w:rsid w:val="00B71861"/>
    <w:rsid w:val="00B84D1B"/>
    <w:rsid w:val="00B8577C"/>
    <w:rsid w:val="00B875BD"/>
    <w:rsid w:val="00BF3179"/>
    <w:rsid w:val="00C112DD"/>
    <w:rsid w:val="00C254A3"/>
    <w:rsid w:val="00C30D3E"/>
    <w:rsid w:val="00C366F1"/>
    <w:rsid w:val="00C5239E"/>
    <w:rsid w:val="00C568AD"/>
    <w:rsid w:val="00C61D31"/>
    <w:rsid w:val="00C72AA6"/>
    <w:rsid w:val="00C75CB4"/>
    <w:rsid w:val="00C80469"/>
    <w:rsid w:val="00C81017"/>
    <w:rsid w:val="00C81DC6"/>
    <w:rsid w:val="00C927BB"/>
    <w:rsid w:val="00CA7EAD"/>
    <w:rsid w:val="00CB0D9B"/>
    <w:rsid w:val="00CB3CF6"/>
    <w:rsid w:val="00CE3957"/>
    <w:rsid w:val="00D2759D"/>
    <w:rsid w:val="00D34A3F"/>
    <w:rsid w:val="00D50DEC"/>
    <w:rsid w:val="00D64497"/>
    <w:rsid w:val="00D71723"/>
    <w:rsid w:val="00D93651"/>
    <w:rsid w:val="00DA7F33"/>
    <w:rsid w:val="00DC17F3"/>
    <w:rsid w:val="00DC27D9"/>
    <w:rsid w:val="00DC3718"/>
    <w:rsid w:val="00DE2B26"/>
    <w:rsid w:val="00E17537"/>
    <w:rsid w:val="00E331EB"/>
    <w:rsid w:val="00E60721"/>
    <w:rsid w:val="00E67F05"/>
    <w:rsid w:val="00E851E7"/>
    <w:rsid w:val="00E900F1"/>
    <w:rsid w:val="00E91979"/>
    <w:rsid w:val="00E9226E"/>
    <w:rsid w:val="00EA0051"/>
    <w:rsid w:val="00EA5A3B"/>
    <w:rsid w:val="00EA71AA"/>
    <w:rsid w:val="00EB666B"/>
    <w:rsid w:val="00EC02C7"/>
    <w:rsid w:val="00EC3BA0"/>
    <w:rsid w:val="00EE712D"/>
    <w:rsid w:val="00EF59A6"/>
    <w:rsid w:val="00F23307"/>
    <w:rsid w:val="00F2558D"/>
    <w:rsid w:val="00F2698F"/>
    <w:rsid w:val="00F34F95"/>
    <w:rsid w:val="00F6167F"/>
    <w:rsid w:val="00F6183A"/>
    <w:rsid w:val="00F804DF"/>
    <w:rsid w:val="00F91284"/>
    <w:rsid w:val="00F97DE5"/>
    <w:rsid w:val="00FC7552"/>
    <w:rsid w:val="00FD163D"/>
    <w:rsid w:val="00FD2ECB"/>
    <w:rsid w:val="00FE25A3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3BD7"/>
  <w15:docId w15:val="{26A6B1A4-2069-4386-8126-3F1BDC98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C2"/>
  </w:style>
  <w:style w:type="paragraph" w:styleId="1">
    <w:name w:val="heading 1"/>
    <w:basedOn w:val="a"/>
    <w:next w:val="a"/>
    <w:link w:val="10"/>
    <w:uiPriority w:val="9"/>
    <w:qFormat/>
    <w:rsid w:val="00A80D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557E8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8e6ede8e9eaeeebeeedf2e8f2f3eb">
    <w:name w:val="Нcdиe8жe6нedиe8йe9 кeaоeeлebоeeнedтf2иe8тf2уf3лeb"/>
    <w:basedOn w:val="a"/>
    <w:uiPriority w:val="99"/>
    <w:rsid w:val="00A80DC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cee1fbf7ede0fff2e0e1ebe8f6e0">
    <w:name w:val="Оceбe1ыfbчf7нedаe0яff тf2аe0бe1лebиe8цf6аe0"/>
    <w:uiPriority w:val="99"/>
    <w:rsid w:val="00A80DC2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0D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A80DC2"/>
    <w:pPr>
      <w:spacing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80DC2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A80DC2"/>
    <w:pPr>
      <w:spacing w:after="0" w:line="240" w:lineRule="auto"/>
      <w:jc w:val="center"/>
    </w:pPr>
    <w:rPr>
      <w:rFonts w:ascii="BalticaTAD" w:eastAsia="Times New Roman" w:hAnsi="BalticaTAD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A80DC2"/>
    <w:rPr>
      <w:rFonts w:ascii="BalticaTAD" w:eastAsia="Times New Roman" w:hAnsi="BalticaTAD" w:cs="Times New Roman"/>
      <w:b/>
      <w:bCs/>
      <w:sz w:val="32"/>
      <w:szCs w:val="32"/>
      <w:lang w:eastAsia="ru-RU"/>
    </w:rPr>
  </w:style>
  <w:style w:type="paragraph" w:styleId="a7">
    <w:name w:val="List Paragraph"/>
    <w:aliases w:val="List_Paragraph,Multilevel para_II,List Paragraph1,List Paragraph (numbered (a)),Numbered list"/>
    <w:basedOn w:val="a"/>
    <w:link w:val="a8"/>
    <w:uiPriority w:val="99"/>
    <w:qFormat/>
    <w:rsid w:val="00131C5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E2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67AAE"/>
    <w:rPr>
      <w:color w:val="0000FF"/>
      <w:u w:val="single"/>
    </w:rPr>
  </w:style>
  <w:style w:type="character" w:styleId="aa">
    <w:name w:val="Strong"/>
    <w:basedOn w:val="a0"/>
    <w:uiPriority w:val="22"/>
    <w:qFormat/>
    <w:rsid w:val="00A67AAE"/>
    <w:rPr>
      <w:b/>
      <w:bCs/>
    </w:rPr>
  </w:style>
  <w:style w:type="table" w:styleId="ab">
    <w:name w:val="Table Grid"/>
    <w:basedOn w:val="a1"/>
    <w:uiPriority w:val="59"/>
    <w:rsid w:val="00D7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1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"/>
    <w:link w:val="a7"/>
    <w:uiPriority w:val="99"/>
    <w:locked/>
    <w:rsid w:val="00D71723"/>
  </w:style>
  <w:style w:type="paragraph" w:styleId="ac">
    <w:name w:val="Balloon Text"/>
    <w:basedOn w:val="a"/>
    <w:link w:val="ad"/>
    <w:uiPriority w:val="99"/>
    <w:semiHidden/>
    <w:unhideWhenUsed/>
    <w:rsid w:val="0026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236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7557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A7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31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2BD4"/>
  </w:style>
  <w:style w:type="paragraph" w:styleId="af0">
    <w:name w:val="footer"/>
    <w:basedOn w:val="a"/>
    <w:link w:val="af1"/>
    <w:uiPriority w:val="99"/>
    <w:unhideWhenUsed/>
    <w:rsid w:val="0031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2BD4"/>
  </w:style>
  <w:style w:type="character" w:customStyle="1" w:styleId="af2">
    <w:name w:val="Основной текст + Полужирный"/>
    <w:basedOn w:val="a0"/>
    <w:rsid w:val="000F4398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EA2B0-9887-492E-8512-20E80F59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2022-04-20T11:29:00Z</cp:lastPrinted>
  <dcterms:created xsi:type="dcterms:W3CDTF">2024-10-19T05:11:00Z</dcterms:created>
  <dcterms:modified xsi:type="dcterms:W3CDTF">2024-10-19T05:29:00Z</dcterms:modified>
</cp:coreProperties>
</file>